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9B70" w14:textId="77777777" w:rsidR="00660D8E" w:rsidRPr="00BD085A" w:rsidRDefault="00660D8E" w:rsidP="00660D8E">
      <w:pPr>
        <w:pStyle w:val="a3"/>
        <w:rPr>
          <w:szCs w:val="28"/>
          <w:lang w:val="uk-UA"/>
        </w:rPr>
      </w:pPr>
      <w:r w:rsidRPr="00BD085A">
        <w:rPr>
          <w:szCs w:val="28"/>
          <w:lang w:val="uk-UA"/>
        </w:rPr>
        <w:t>МІНІСТЕРСТВО ОСВІТИ І НАУКИ УКРАЇНИ</w:t>
      </w:r>
    </w:p>
    <w:p w14:paraId="51AADF8B" w14:textId="77777777" w:rsidR="00660D8E" w:rsidRPr="00BD085A" w:rsidRDefault="00660D8E" w:rsidP="00660D8E">
      <w:pPr>
        <w:pStyle w:val="a7"/>
        <w:rPr>
          <w:szCs w:val="28"/>
          <w:lang w:val="uk-UA"/>
        </w:rPr>
      </w:pPr>
      <w:r w:rsidRPr="00BD085A">
        <w:rPr>
          <w:szCs w:val="28"/>
          <w:lang w:val="uk-UA"/>
        </w:rPr>
        <w:t>НАЦІОНАЛЬНИЙ УНІВЕРСИТЕТ «ОДЕСЬКА МОРСЬКА АКАДЕМІЯ»</w:t>
      </w:r>
    </w:p>
    <w:p w14:paraId="234EB8C1" w14:textId="77777777" w:rsidR="00660D8E" w:rsidRDefault="00660D8E" w:rsidP="00660D8E">
      <w:pPr>
        <w:pStyle w:val="a7"/>
        <w:rPr>
          <w:szCs w:val="28"/>
          <w:lang w:val="uk-UA"/>
        </w:rPr>
      </w:pPr>
    </w:p>
    <w:p w14:paraId="1E12951D" w14:textId="77777777" w:rsidR="00660D8E" w:rsidRDefault="00660D8E" w:rsidP="00660D8E">
      <w:pPr>
        <w:pStyle w:val="a7"/>
        <w:rPr>
          <w:szCs w:val="28"/>
          <w:lang w:val="uk-UA"/>
        </w:rPr>
      </w:pPr>
    </w:p>
    <w:p w14:paraId="49EF3A93" w14:textId="77777777" w:rsidR="00660D8E" w:rsidRPr="00BD085A" w:rsidRDefault="00660D8E" w:rsidP="00660D8E">
      <w:pPr>
        <w:pStyle w:val="a7"/>
        <w:rPr>
          <w:szCs w:val="28"/>
          <w:lang w:val="uk-UA"/>
        </w:rPr>
      </w:pPr>
    </w:p>
    <w:tbl>
      <w:tblPr>
        <w:tblW w:w="0" w:type="auto"/>
        <w:tblLook w:val="04A0" w:firstRow="1" w:lastRow="0" w:firstColumn="1" w:lastColumn="0" w:noHBand="0" w:noVBand="1"/>
      </w:tblPr>
      <w:tblGrid>
        <w:gridCol w:w="4361"/>
        <w:gridCol w:w="5210"/>
      </w:tblGrid>
      <w:tr w:rsidR="00660D8E" w:rsidRPr="003537A0" w14:paraId="7793297F" w14:textId="77777777" w:rsidTr="004605C3">
        <w:tc>
          <w:tcPr>
            <w:tcW w:w="4361" w:type="dxa"/>
          </w:tcPr>
          <w:p w14:paraId="79A6E65A" w14:textId="77777777" w:rsidR="00660D8E" w:rsidRPr="001E4485" w:rsidRDefault="00660D8E" w:rsidP="004605C3">
            <w:pPr>
              <w:spacing w:after="120"/>
              <w:jc w:val="center"/>
              <w:rPr>
                <w:sz w:val="26"/>
                <w:szCs w:val="26"/>
                <w:lang w:val="uk-UA"/>
              </w:rPr>
            </w:pPr>
          </w:p>
        </w:tc>
        <w:tc>
          <w:tcPr>
            <w:tcW w:w="5210" w:type="dxa"/>
          </w:tcPr>
          <w:p w14:paraId="12DFF971" w14:textId="77777777" w:rsidR="00660D8E" w:rsidRPr="003537A0" w:rsidRDefault="00660D8E" w:rsidP="004605C3">
            <w:pPr>
              <w:jc w:val="center"/>
              <w:rPr>
                <w:sz w:val="28"/>
                <w:szCs w:val="28"/>
                <w:lang w:val="uk-UA"/>
              </w:rPr>
            </w:pPr>
            <w:r w:rsidRPr="003537A0">
              <w:rPr>
                <w:sz w:val="28"/>
                <w:szCs w:val="28"/>
                <w:lang w:val="uk-UA"/>
              </w:rPr>
              <w:t>ЗАТВЕРДЖЕНО</w:t>
            </w:r>
          </w:p>
          <w:p w14:paraId="35712983" w14:textId="77777777" w:rsidR="00660D8E" w:rsidRPr="003537A0" w:rsidRDefault="00660D8E" w:rsidP="004605C3">
            <w:pPr>
              <w:rPr>
                <w:sz w:val="28"/>
                <w:szCs w:val="28"/>
                <w:lang w:val="uk-UA"/>
              </w:rPr>
            </w:pPr>
            <w:r w:rsidRPr="003537A0">
              <w:rPr>
                <w:sz w:val="28"/>
                <w:szCs w:val="28"/>
                <w:lang w:val="uk-UA"/>
              </w:rPr>
              <w:t xml:space="preserve">Вченою радою </w:t>
            </w:r>
          </w:p>
          <w:p w14:paraId="515248AD" w14:textId="77777777" w:rsidR="00660D8E" w:rsidRPr="003537A0" w:rsidRDefault="00660D8E" w:rsidP="004605C3">
            <w:pPr>
              <w:rPr>
                <w:sz w:val="28"/>
                <w:szCs w:val="28"/>
                <w:lang w:val="uk-UA"/>
              </w:rPr>
            </w:pPr>
            <w:r w:rsidRPr="003537A0">
              <w:rPr>
                <w:sz w:val="28"/>
                <w:szCs w:val="28"/>
                <w:lang w:val="uk-UA"/>
              </w:rPr>
              <w:t>Національного університету</w:t>
            </w:r>
          </w:p>
          <w:p w14:paraId="5CBAF6A1" w14:textId="45FEB163" w:rsidR="00660D8E" w:rsidRPr="003537A0" w:rsidRDefault="00660D8E" w:rsidP="004605C3">
            <w:pPr>
              <w:rPr>
                <w:sz w:val="28"/>
                <w:szCs w:val="28"/>
                <w:lang w:val="uk-UA"/>
              </w:rPr>
            </w:pPr>
            <w:r w:rsidRPr="003537A0">
              <w:rPr>
                <w:sz w:val="28"/>
                <w:szCs w:val="28"/>
                <w:lang w:val="uk-UA"/>
              </w:rPr>
              <w:t>Одеська морська академія</w:t>
            </w:r>
          </w:p>
          <w:p w14:paraId="0B9459E8" w14:textId="77777777" w:rsidR="00660D8E" w:rsidRPr="003537A0" w:rsidRDefault="00660D8E" w:rsidP="004605C3">
            <w:pPr>
              <w:jc w:val="both"/>
              <w:rPr>
                <w:sz w:val="28"/>
                <w:szCs w:val="28"/>
                <w:lang w:val="uk-UA"/>
              </w:rPr>
            </w:pPr>
            <w:r w:rsidRPr="003537A0">
              <w:rPr>
                <w:sz w:val="28"/>
                <w:szCs w:val="28"/>
                <w:lang w:val="uk-UA"/>
              </w:rPr>
              <w:t xml:space="preserve">Протокол №___ від «__»________2024 р. </w:t>
            </w:r>
          </w:p>
          <w:p w14:paraId="5549BD78" w14:textId="77777777" w:rsidR="00660D8E" w:rsidRPr="003537A0" w:rsidRDefault="00660D8E" w:rsidP="004605C3">
            <w:pPr>
              <w:jc w:val="both"/>
              <w:rPr>
                <w:sz w:val="28"/>
                <w:szCs w:val="28"/>
                <w:lang w:val="uk-UA"/>
              </w:rPr>
            </w:pPr>
            <w:r w:rsidRPr="003537A0">
              <w:rPr>
                <w:sz w:val="28"/>
                <w:szCs w:val="28"/>
                <w:lang w:val="uk-UA"/>
              </w:rPr>
              <w:t>Діє з «___»__________202</w:t>
            </w:r>
            <w:r w:rsidR="002A1E9B" w:rsidRPr="003537A0">
              <w:rPr>
                <w:sz w:val="28"/>
                <w:szCs w:val="28"/>
                <w:lang w:val="uk-UA"/>
              </w:rPr>
              <w:t>4</w:t>
            </w:r>
            <w:r w:rsidRPr="003537A0">
              <w:rPr>
                <w:sz w:val="28"/>
                <w:szCs w:val="28"/>
                <w:lang w:val="uk-UA"/>
              </w:rPr>
              <w:t xml:space="preserve"> р.</w:t>
            </w:r>
          </w:p>
          <w:p w14:paraId="08F69A89" w14:textId="77777777" w:rsidR="00660D8E" w:rsidRPr="003537A0" w:rsidRDefault="00660D8E" w:rsidP="004605C3">
            <w:pPr>
              <w:jc w:val="both"/>
              <w:rPr>
                <w:sz w:val="28"/>
                <w:szCs w:val="28"/>
                <w:lang w:val="uk-UA"/>
              </w:rPr>
            </w:pPr>
            <w:r w:rsidRPr="003537A0">
              <w:rPr>
                <w:sz w:val="28"/>
                <w:szCs w:val="28"/>
                <w:lang w:val="uk-UA"/>
              </w:rPr>
              <w:t>Ректор _____________ Михайло Міюсов</w:t>
            </w:r>
          </w:p>
        </w:tc>
      </w:tr>
    </w:tbl>
    <w:p w14:paraId="63ABE206" w14:textId="77777777" w:rsidR="00660D8E" w:rsidRPr="00BD085A" w:rsidRDefault="00660D8E" w:rsidP="00660D8E">
      <w:pPr>
        <w:pStyle w:val="a7"/>
        <w:rPr>
          <w:szCs w:val="28"/>
          <w:lang w:val="uk-UA"/>
        </w:rPr>
      </w:pPr>
    </w:p>
    <w:p w14:paraId="540AE7CE" w14:textId="77777777" w:rsidR="00660D8E" w:rsidRDefault="00660D8E" w:rsidP="00660D8E">
      <w:pPr>
        <w:rPr>
          <w:sz w:val="28"/>
          <w:szCs w:val="28"/>
          <w:lang w:val="uk-UA"/>
        </w:rPr>
      </w:pPr>
    </w:p>
    <w:p w14:paraId="416BABB1" w14:textId="77777777" w:rsidR="00660D8E" w:rsidRDefault="00660D8E" w:rsidP="00660D8E">
      <w:pPr>
        <w:rPr>
          <w:sz w:val="28"/>
          <w:szCs w:val="28"/>
          <w:lang w:val="uk-UA"/>
        </w:rPr>
      </w:pPr>
    </w:p>
    <w:p w14:paraId="5AA687AE" w14:textId="77777777" w:rsidR="00660D8E" w:rsidRPr="00BD085A" w:rsidRDefault="00660D8E" w:rsidP="00660D8E">
      <w:pPr>
        <w:rPr>
          <w:sz w:val="28"/>
          <w:szCs w:val="28"/>
          <w:lang w:val="uk-UA"/>
        </w:rPr>
      </w:pPr>
    </w:p>
    <w:p w14:paraId="41B00B02" w14:textId="77777777" w:rsidR="00660D8E" w:rsidRPr="00BD085A" w:rsidRDefault="00660D8E" w:rsidP="00660D8E">
      <w:pPr>
        <w:rPr>
          <w:sz w:val="28"/>
          <w:szCs w:val="28"/>
          <w:lang w:val="uk-UA"/>
        </w:rPr>
      </w:pPr>
    </w:p>
    <w:p w14:paraId="19A31BAD" w14:textId="77777777" w:rsidR="00660D8E" w:rsidRPr="00C10BFB" w:rsidRDefault="00660D8E" w:rsidP="00660D8E">
      <w:pPr>
        <w:jc w:val="center"/>
        <w:rPr>
          <w:sz w:val="28"/>
          <w:szCs w:val="28"/>
          <w:lang w:val="uk-UA"/>
        </w:rPr>
      </w:pPr>
      <w:r w:rsidRPr="00C10BFB">
        <w:rPr>
          <w:sz w:val="28"/>
          <w:szCs w:val="28"/>
          <w:lang w:val="uk-UA"/>
        </w:rPr>
        <w:t>ОСВІТНЬО-НАУКОВА ПРОГРАМА</w:t>
      </w:r>
    </w:p>
    <w:p w14:paraId="21698E6C" w14:textId="77777777" w:rsidR="00660D8E" w:rsidRPr="00C10BFB" w:rsidRDefault="00660D8E" w:rsidP="00660D8E">
      <w:pPr>
        <w:jc w:val="center"/>
        <w:rPr>
          <w:b/>
          <w:sz w:val="28"/>
          <w:szCs w:val="28"/>
          <w:lang w:val="uk-UA"/>
        </w:rPr>
      </w:pPr>
      <w:r w:rsidRPr="00C10BFB">
        <w:rPr>
          <w:b/>
          <w:sz w:val="28"/>
          <w:szCs w:val="28"/>
          <w:lang w:val="uk-UA"/>
        </w:rPr>
        <w:t>«Менеджмент морської галузі»</w:t>
      </w:r>
    </w:p>
    <w:p w14:paraId="69897F27" w14:textId="77777777" w:rsidR="00660D8E" w:rsidRDefault="00660D8E" w:rsidP="00660D8E">
      <w:pPr>
        <w:jc w:val="center"/>
        <w:rPr>
          <w:sz w:val="28"/>
          <w:szCs w:val="28"/>
          <w:lang w:val="uk-UA"/>
        </w:rPr>
      </w:pPr>
    </w:p>
    <w:p w14:paraId="5ADFE4AA" w14:textId="77777777" w:rsidR="00660D8E" w:rsidRPr="00074F68" w:rsidRDefault="00660D8E" w:rsidP="00660D8E">
      <w:pPr>
        <w:jc w:val="center"/>
        <w:rPr>
          <w:sz w:val="28"/>
          <w:szCs w:val="28"/>
          <w:lang w:val="uk-UA"/>
        </w:rPr>
      </w:pPr>
      <w:r w:rsidRPr="00074F68">
        <w:rPr>
          <w:sz w:val="28"/>
          <w:szCs w:val="28"/>
          <w:lang w:val="uk-UA"/>
        </w:rPr>
        <w:t>(загальний опис)</w:t>
      </w:r>
    </w:p>
    <w:p w14:paraId="5A54445E" w14:textId="77777777" w:rsidR="00660D8E" w:rsidRPr="000561C7" w:rsidRDefault="00660D8E" w:rsidP="00660D8E">
      <w:pPr>
        <w:jc w:val="center"/>
        <w:rPr>
          <w:sz w:val="28"/>
          <w:szCs w:val="28"/>
          <w:u w:val="single"/>
          <w:lang w:val="uk-UA"/>
        </w:rPr>
      </w:pPr>
    </w:p>
    <w:tbl>
      <w:tblPr>
        <w:tblW w:w="0" w:type="auto"/>
        <w:tblLook w:val="01E0" w:firstRow="1" w:lastRow="1" w:firstColumn="1" w:lastColumn="1" w:noHBand="0" w:noVBand="0"/>
      </w:tblPr>
      <w:tblGrid>
        <w:gridCol w:w="3652"/>
        <w:gridCol w:w="5919"/>
      </w:tblGrid>
      <w:tr w:rsidR="00660D8E" w:rsidRPr="00434281" w14:paraId="43DD1F2C" w14:textId="77777777" w:rsidTr="004605C3">
        <w:tc>
          <w:tcPr>
            <w:tcW w:w="3652" w:type="dxa"/>
          </w:tcPr>
          <w:p w14:paraId="6DCFB897" w14:textId="77777777" w:rsidR="00660D8E" w:rsidRPr="000561C7" w:rsidRDefault="00660D8E" w:rsidP="004605C3">
            <w:pPr>
              <w:rPr>
                <w:sz w:val="28"/>
                <w:szCs w:val="28"/>
                <w:u w:val="single"/>
                <w:lang w:val="uk-UA"/>
              </w:rPr>
            </w:pPr>
            <w:r w:rsidRPr="000561C7">
              <w:rPr>
                <w:sz w:val="28"/>
                <w:szCs w:val="28"/>
                <w:lang w:val="uk-UA"/>
              </w:rPr>
              <w:t>Рівень/цикл</w:t>
            </w:r>
          </w:p>
        </w:tc>
        <w:tc>
          <w:tcPr>
            <w:tcW w:w="5919" w:type="dxa"/>
          </w:tcPr>
          <w:p w14:paraId="54E96F04" w14:textId="151B3FAC" w:rsidR="00660D8E" w:rsidRPr="000561C7" w:rsidRDefault="003537A0" w:rsidP="004605C3">
            <w:pPr>
              <w:rPr>
                <w:sz w:val="28"/>
                <w:szCs w:val="28"/>
                <w:lang w:val="uk-UA"/>
              </w:rPr>
            </w:pPr>
            <w:r>
              <w:rPr>
                <w:sz w:val="28"/>
                <w:szCs w:val="28"/>
                <w:lang w:val="uk-UA"/>
              </w:rPr>
              <w:t>т</w:t>
            </w:r>
            <w:r w:rsidR="00660D8E" w:rsidRPr="000561C7">
              <w:rPr>
                <w:sz w:val="28"/>
                <w:szCs w:val="28"/>
                <w:lang w:val="uk-UA"/>
              </w:rPr>
              <w:t>ретій рівень вищої освіти</w:t>
            </w:r>
            <w:r w:rsidR="00660D8E">
              <w:rPr>
                <w:sz w:val="28"/>
                <w:szCs w:val="28"/>
                <w:lang w:val="uk-UA"/>
              </w:rPr>
              <w:t xml:space="preserve"> /</w:t>
            </w:r>
          </w:p>
          <w:p w14:paraId="1A54D787" w14:textId="62AC7123" w:rsidR="00660D8E" w:rsidRPr="000561C7" w:rsidRDefault="003537A0" w:rsidP="004605C3">
            <w:pPr>
              <w:rPr>
                <w:sz w:val="28"/>
                <w:szCs w:val="28"/>
                <w:u w:val="single"/>
                <w:lang w:val="uk-UA"/>
              </w:rPr>
            </w:pPr>
            <w:r>
              <w:rPr>
                <w:sz w:val="28"/>
                <w:szCs w:val="28"/>
                <w:lang w:val="uk-UA"/>
              </w:rPr>
              <w:t>т</w:t>
            </w:r>
            <w:r w:rsidR="00660D8E" w:rsidRPr="000561C7">
              <w:rPr>
                <w:sz w:val="28"/>
                <w:szCs w:val="28"/>
                <w:lang w:val="uk-UA"/>
              </w:rPr>
              <w:t>ретій цикл Рамки кваліфікації Європейського простору вищої освіти</w:t>
            </w:r>
          </w:p>
        </w:tc>
      </w:tr>
      <w:tr w:rsidR="00660D8E" w:rsidRPr="00F3629D" w14:paraId="26B3DDCD" w14:textId="77777777" w:rsidTr="004605C3">
        <w:tc>
          <w:tcPr>
            <w:tcW w:w="3652" w:type="dxa"/>
          </w:tcPr>
          <w:p w14:paraId="1501BF9E" w14:textId="77777777" w:rsidR="00660D8E" w:rsidRPr="00F3629D" w:rsidRDefault="00660D8E" w:rsidP="004605C3">
            <w:pPr>
              <w:rPr>
                <w:sz w:val="28"/>
                <w:szCs w:val="28"/>
                <w:lang w:val="uk-UA"/>
              </w:rPr>
            </w:pPr>
            <w:r w:rsidRPr="00F3629D">
              <w:rPr>
                <w:sz w:val="28"/>
                <w:szCs w:val="28"/>
                <w:lang w:val="uk-UA"/>
              </w:rPr>
              <w:t>Кваліфікаційний рівень</w:t>
            </w:r>
            <w:r w:rsidRPr="00F3629D">
              <w:rPr>
                <w:sz w:val="28"/>
                <w:szCs w:val="28"/>
                <w:lang w:val="uk-UA"/>
              </w:rPr>
              <w:tab/>
            </w:r>
          </w:p>
        </w:tc>
        <w:tc>
          <w:tcPr>
            <w:tcW w:w="5919" w:type="dxa"/>
          </w:tcPr>
          <w:p w14:paraId="7F20C1B3" w14:textId="77777777" w:rsidR="00660D8E" w:rsidRPr="00F3629D" w:rsidRDefault="00660D8E" w:rsidP="004605C3">
            <w:pPr>
              <w:rPr>
                <w:sz w:val="28"/>
                <w:szCs w:val="28"/>
                <w:lang w:val="uk-UA"/>
              </w:rPr>
            </w:pPr>
            <w:r w:rsidRPr="00F3629D">
              <w:rPr>
                <w:sz w:val="28"/>
                <w:szCs w:val="28"/>
                <w:lang w:val="uk-UA"/>
              </w:rPr>
              <w:t xml:space="preserve">8 рівень Національної рамки кваліфікацій </w:t>
            </w:r>
          </w:p>
        </w:tc>
      </w:tr>
      <w:tr w:rsidR="00660D8E" w:rsidRPr="000561C7" w14:paraId="32F15CC4" w14:textId="77777777" w:rsidTr="004605C3">
        <w:tc>
          <w:tcPr>
            <w:tcW w:w="3652" w:type="dxa"/>
          </w:tcPr>
          <w:p w14:paraId="5D50B8FE" w14:textId="77777777" w:rsidR="00660D8E" w:rsidRPr="000561C7" w:rsidRDefault="00660D8E" w:rsidP="004605C3">
            <w:pPr>
              <w:rPr>
                <w:sz w:val="28"/>
                <w:szCs w:val="28"/>
                <w:u w:val="single"/>
                <w:lang w:val="uk-UA"/>
              </w:rPr>
            </w:pPr>
            <w:r w:rsidRPr="000561C7">
              <w:rPr>
                <w:sz w:val="28"/>
                <w:szCs w:val="28"/>
                <w:lang w:val="uk-UA"/>
              </w:rPr>
              <w:t>Галузь знань</w:t>
            </w:r>
          </w:p>
        </w:tc>
        <w:tc>
          <w:tcPr>
            <w:tcW w:w="5919" w:type="dxa"/>
          </w:tcPr>
          <w:p w14:paraId="7CD5D8F6" w14:textId="77777777" w:rsidR="00660D8E" w:rsidRPr="000561C7" w:rsidRDefault="00660D8E" w:rsidP="004605C3">
            <w:pPr>
              <w:rPr>
                <w:sz w:val="28"/>
                <w:szCs w:val="28"/>
                <w:u w:val="single"/>
                <w:lang w:val="uk-UA"/>
              </w:rPr>
            </w:pPr>
            <w:r w:rsidRPr="00BD085A">
              <w:rPr>
                <w:sz w:val="28"/>
                <w:szCs w:val="28"/>
                <w:lang w:val="uk-UA"/>
              </w:rPr>
              <w:t>07  Управління та адміністрування</w:t>
            </w:r>
          </w:p>
        </w:tc>
      </w:tr>
      <w:tr w:rsidR="00660D8E" w:rsidRPr="000561C7" w14:paraId="69F874F5" w14:textId="77777777" w:rsidTr="004605C3">
        <w:tc>
          <w:tcPr>
            <w:tcW w:w="3652" w:type="dxa"/>
          </w:tcPr>
          <w:p w14:paraId="7080875E" w14:textId="77777777" w:rsidR="00660D8E" w:rsidRPr="000561C7" w:rsidRDefault="00660D8E" w:rsidP="004605C3">
            <w:pPr>
              <w:rPr>
                <w:sz w:val="28"/>
                <w:szCs w:val="28"/>
                <w:lang w:val="uk-UA"/>
              </w:rPr>
            </w:pPr>
            <w:r w:rsidRPr="000561C7">
              <w:rPr>
                <w:sz w:val="28"/>
                <w:szCs w:val="28"/>
                <w:lang w:val="uk-UA"/>
              </w:rPr>
              <w:t>Спеціальність</w:t>
            </w:r>
          </w:p>
        </w:tc>
        <w:tc>
          <w:tcPr>
            <w:tcW w:w="5919" w:type="dxa"/>
          </w:tcPr>
          <w:p w14:paraId="0DD61BE2" w14:textId="77777777" w:rsidR="00660D8E" w:rsidRPr="000561C7" w:rsidRDefault="00660D8E" w:rsidP="004605C3">
            <w:pPr>
              <w:rPr>
                <w:sz w:val="28"/>
                <w:szCs w:val="28"/>
                <w:lang w:val="uk-UA"/>
              </w:rPr>
            </w:pPr>
            <w:r w:rsidRPr="00BD085A">
              <w:rPr>
                <w:sz w:val="28"/>
                <w:szCs w:val="28"/>
                <w:lang w:val="uk-UA"/>
              </w:rPr>
              <w:t>073 Менеджмент</w:t>
            </w:r>
          </w:p>
        </w:tc>
      </w:tr>
    </w:tbl>
    <w:p w14:paraId="7BABBC42" w14:textId="77777777" w:rsidR="00660D8E" w:rsidRDefault="00660D8E" w:rsidP="00660D8E">
      <w:pPr>
        <w:jc w:val="center"/>
        <w:rPr>
          <w:sz w:val="28"/>
          <w:szCs w:val="28"/>
          <w:lang w:val="uk-UA"/>
        </w:rPr>
      </w:pPr>
    </w:p>
    <w:p w14:paraId="06622757" w14:textId="77777777" w:rsidR="00660D8E" w:rsidRPr="00BE044F" w:rsidRDefault="00660D8E" w:rsidP="00660D8E">
      <w:pPr>
        <w:rPr>
          <w:sz w:val="28"/>
          <w:szCs w:val="28"/>
          <w:lang w:val="uk-UA"/>
        </w:rPr>
      </w:pPr>
    </w:p>
    <w:p w14:paraId="7E8BF5B7" w14:textId="77777777" w:rsidR="00660D8E" w:rsidRPr="00BD085A" w:rsidRDefault="00660D8E" w:rsidP="00660D8E">
      <w:pPr>
        <w:jc w:val="center"/>
        <w:rPr>
          <w:sz w:val="28"/>
          <w:szCs w:val="28"/>
          <w:lang w:val="uk-UA"/>
        </w:rPr>
      </w:pPr>
    </w:p>
    <w:p w14:paraId="5A5E67C3" w14:textId="77777777" w:rsidR="00660D8E" w:rsidRPr="00BD085A" w:rsidRDefault="00660D8E" w:rsidP="00660D8E">
      <w:pPr>
        <w:jc w:val="both"/>
        <w:rPr>
          <w:sz w:val="28"/>
          <w:szCs w:val="28"/>
          <w:lang w:val="uk-UA"/>
        </w:rPr>
      </w:pPr>
    </w:p>
    <w:p w14:paraId="72BF8E76" w14:textId="77777777" w:rsidR="00660D8E" w:rsidRPr="00BD085A" w:rsidRDefault="00660D8E" w:rsidP="00660D8E">
      <w:pPr>
        <w:jc w:val="both"/>
        <w:rPr>
          <w:sz w:val="28"/>
          <w:szCs w:val="28"/>
          <w:lang w:val="uk-UA"/>
        </w:rPr>
      </w:pPr>
    </w:p>
    <w:p w14:paraId="39C930EA" w14:textId="77777777" w:rsidR="00660D8E" w:rsidRPr="00BD085A" w:rsidRDefault="00660D8E" w:rsidP="00660D8E">
      <w:pPr>
        <w:jc w:val="both"/>
        <w:rPr>
          <w:sz w:val="28"/>
          <w:szCs w:val="28"/>
          <w:lang w:val="uk-UA"/>
        </w:rPr>
      </w:pPr>
    </w:p>
    <w:p w14:paraId="76665825" w14:textId="77777777" w:rsidR="00660D8E" w:rsidRPr="00BD085A" w:rsidRDefault="00660D8E" w:rsidP="00660D8E">
      <w:pPr>
        <w:jc w:val="both"/>
        <w:rPr>
          <w:sz w:val="28"/>
          <w:szCs w:val="28"/>
          <w:lang w:val="uk-UA"/>
        </w:rPr>
      </w:pPr>
    </w:p>
    <w:p w14:paraId="4F508D29" w14:textId="77777777" w:rsidR="00660D8E" w:rsidRPr="00BD085A" w:rsidRDefault="00660D8E" w:rsidP="00660D8E">
      <w:pPr>
        <w:jc w:val="both"/>
        <w:rPr>
          <w:sz w:val="28"/>
          <w:szCs w:val="28"/>
          <w:lang w:val="uk-UA"/>
        </w:rPr>
      </w:pPr>
    </w:p>
    <w:p w14:paraId="60443256" w14:textId="77777777" w:rsidR="00660D8E" w:rsidRPr="00BD085A" w:rsidRDefault="00660D8E" w:rsidP="00660D8E">
      <w:pPr>
        <w:jc w:val="both"/>
        <w:rPr>
          <w:sz w:val="28"/>
          <w:szCs w:val="28"/>
          <w:lang w:val="uk-UA"/>
        </w:rPr>
      </w:pPr>
    </w:p>
    <w:p w14:paraId="334C0248" w14:textId="77777777" w:rsidR="00660D8E" w:rsidRPr="00BD085A" w:rsidRDefault="00660D8E" w:rsidP="00660D8E">
      <w:pPr>
        <w:jc w:val="both"/>
        <w:rPr>
          <w:sz w:val="28"/>
          <w:szCs w:val="28"/>
          <w:lang w:val="uk-UA"/>
        </w:rPr>
      </w:pPr>
    </w:p>
    <w:p w14:paraId="0600535C" w14:textId="77777777" w:rsidR="00660D8E" w:rsidRPr="00BD085A" w:rsidRDefault="00660D8E" w:rsidP="00660D8E">
      <w:pPr>
        <w:jc w:val="both"/>
        <w:rPr>
          <w:sz w:val="28"/>
          <w:szCs w:val="28"/>
          <w:lang w:val="uk-UA"/>
        </w:rPr>
      </w:pPr>
    </w:p>
    <w:p w14:paraId="558AA3AC" w14:textId="77777777" w:rsidR="00660D8E" w:rsidRPr="00BD085A" w:rsidRDefault="00660D8E" w:rsidP="00660D8E">
      <w:pPr>
        <w:jc w:val="both"/>
        <w:rPr>
          <w:sz w:val="28"/>
          <w:szCs w:val="28"/>
          <w:lang w:val="uk-UA"/>
        </w:rPr>
      </w:pPr>
    </w:p>
    <w:p w14:paraId="42B5E09D" w14:textId="77777777" w:rsidR="00660D8E" w:rsidRPr="00BD085A" w:rsidRDefault="00660D8E" w:rsidP="00660D8E">
      <w:pPr>
        <w:jc w:val="both"/>
        <w:rPr>
          <w:sz w:val="28"/>
          <w:szCs w:val="28"/>
          <w:lang w:val="uk-UA"/>
        </w:rPr>
      </w:pPr>
    </w:p>
    <w:p w14:paraId="5676CCC9" w14:textId="77777777" w:rsidR="00660D8E" w:rsidRPr="00BD085A" w:rsidRDefault="00660D8E" w:rsidP="00660D8E">
      <w:pPr>
        <w:jc w:val="both"/>
        <w:rPr>
          <w:sz w:val="28"/>
          <w:szCs w:val="28"/>
          <w:lang w:val="uk-UA"/>
        </w:rPr>
      </w:pPr>
    </w:p>
    <w:p w14:paraId="269B2E7C" w14:textId="77777777" w:rsidR="00660D8E" w:rsidRDefault="00660D8E" w:rsidP="00660D8E">
      <w:pPr>
        <w:jc w:val="center"/>
        <w:rPr>
          <w:sz w:val="28"/>
          <w:szCs w:val="28"/>
          <w:lang w:val="uk-UA"/>
        </w:rPr>
      </w:pPr>
      <w:r w:rsidRPr="00BD085A">
        <w:rPr>
          <w:sz w:val="28"/>
          <w:szCs w:val="28"/>
          <w:lang w:val="uk-UA"/>
        </w:rPr>
        <w:t>Одеса – 20</w:t>
      </w:r>
      <w:r>
        <w:rPr>
          <w:sz w:val="28"/>
          <w:szCs w:val="28"/>
          <w:lang w:val="uk-UA"/>
        </w:rPr>
        <w:t>2</w:t>
      </w:r>
      <w:r w:rsidR="002A1E9B">
        <w:rPr>
          <w:sz w:val="28"/>
          <w:szCs w:val="28"/>
          <w:lang w:val="uk-UA"/>
        </w:rPr>
        <w:t>4</w:t>
      </w:r>
    </w:p>
    <w:p w14:paraId="2A53215E" w14:textId="77777777" w:rsidR="00660D8E" w:rsidRPr="00BD085A" w:rsidRDefault="00660D8E" w:rsidP="00660D8E">
      <w:pPr>
        <w:jc w:val="center"/>
        <w:rPr>
          <w:sz w:val="28"/>
          <w:szCs w:val="28"/>
          <w:lang w:val="uk-UA"/>
        </w:rPr>
      </w:pPr>
      <w:r>
        <w:rPr>
          <w:sz w:val="28"/>
          <w:szCs w:val="28"/>
          <w:lang w:val="uk-UA"/>
        </w:rPr>
        <w:br w:type="page"/>
      </w:r>
    </w:p>
    <w:p w14:paraId="5233D037" w14:textId="77777777" w:rsidR="00660D8E" w:rsidRPr="00152A9E" w:rsidRDefault="00660D8E" w:rsidP="00660D8E">
      <w:pPr>
        <w:jc w:val="center"/>
        <w:rPr>
          <w:sz w:val="28"/>
          <w:szCs w:val="28"/>
          <w:lang w:val="uk-UA"/>
        </w:rPr>
      </w:pPr>
      <w:r w:rsidRPr="00152A9E">
        <w:rPr>
          <w:sz w:val="28"/>
          <w:szCs w:val="28"/>
          <w:lang w:val="uk-UA"/>
        </w:rPr>
        <w:lastRenderedPageBreak/>
        <w:t>ЛИСТ ПОГОДЖЕННЯ</w:t>
      </w:r>
    </w:p>
    <w:p w14:paraId="28C7A93F" w14:textId="77777777" w:rsidR="00660D8E" w:rsidRPr="00152A9E" w:rsidRDefault="00660D8E" w:rsidP="00660D8E">
      <w:pPr>
        <w:jc w:val="center"/>
        <w:rPr>
          <w:sz w:val="28"/>
          <w:szCs w:val="28"/>
          <w:lang w:val="uk-UA"/>
        </w:rPr>
      </w:pPr>
      <w:r w:rsidRPr="00152A9E">
        <w:rPr>
          <w:sz w:val="28"/>
          <w:szCs w:val="28"/>
          <w:lang w:val="uk-UA"/>
        </w:rPr>
        <w:t xml:space="preserve">освітньо-наукової програми </w:t>
      </w:r>
    </w:p>
    <w:p w14:paraId="0EB49282" w14:textId="77777777" w:rsidR="00660D8E" w:rsidRPr="00152A9E" w:rsidRDefault="00660D8E" w:rsidP="00660D8E">
      <w:pPr>
        <w:jc w:val="center"/>
        <w:rPr>
          <w:b/>
          <w:sz w:val="28"/>
          <w:szCs w:val="28"/>
          <w:lang w:val="uk-UA"/>
        </w:rPr>
      </w:pPr>
      <w:r w:rsidRPr="00152A9E">
        <w:rPr>
          <w:b/>
          <w:sz w:val="28"/>
          <w:szCs w:val="28"/>
          <w:lang w:val="uk-UA"/>
        </w:rPr>
        <w:t>«Менеджмент морської галузі»</w:t>
      </w:r>
    </w:p>
    <w:p w14:paraId="406536AE" w14:textId="77777777" w:rsidR="00660D8E" w:rsidRPr="00152A9E" w:rsidRDefault="00660D8E" w:rsidP="00660D8E">
      <w:pPr>
        <w:rPr>
          <w:b/>
          <w:sz w:val="28"/>
          <w:szCs w:val="28"/>
          <w:lang w:val="uk-UA"/>
        </w:rPr>
      </w:pPr>
    </w:p>
    <w:p w14:paraId="05EF868F" w14:textId="77777777" w:rsidR="00660D8E" w:rsidRPr="00152A9E" w:rsidRDefault="00660D8E" w:rsidP="00660D8E">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660D8E" w:rsidRPr="00434281" w14:paraId="6C44952B" w14:textId="77777777" w:rsidTr="004605C3">
        <w:tc>
          <w:tcPr>
            <w:tcW w:w="2808" w:type="dxa"/>
            <w:tcBorders>
              <w:top w:val="nil"/>
              <w:left w:val="nil"/>
              <w:bottom w:val="nil"/>
              <w:right w:val="nil"/>
            </w:tcBorders>
          </w:tcPr>
          <w:p w14:paraId="5109CB27" w14:textId="77777777" w:rsidR="00660D8E" w:rsidRPr="00152A9E" w:rsidRDefault="00660D8E" w:rsidP="004605C3">
            <w:pPr>
              <w:rPr>
                <w:sz w:val="28"/>
                <w:szCs w:val="28"/>
                <w:lang w:val="uk-UA"/>
              </w:rPr>
            </w:pPr>
            <w:r w:rsidRPr="00152A9E">
              <w:rPr>
                <w:sz w:val="28"/>
                <w:szCs w:val="28"/>
                <w:lang w:val="uk-UA"/>
              </w:rPr>
              <w:t>Рівень/цикл</w:t>
            </w:r>
          </w:p>
        </w:tc>
        <w:tc>
          <w:tcPr>
            <w:tcW w:w="6660" w:type="dxa"/>
            <w:tcBorders>
              <w:top w:val="nil"/>
              <w:left w:val="nil"/>
              <w:bottom w:val="nil"/>
              <w:right w:val="nil"/>
            </w:tcBorders>
          </w:tcPr>
          <w:p w14:paraId="7FC381A3" w14:textId="77777777" w:rsidR="00660D8E" w:rsidRPr="00152A9E" w:rsidRDefault="00660D8E" w:rsidP="004605C3">
            <w:pPr>
              <w:rPr>
                <w:sz w:val="28"/>
                <w:szCs w:val="28"/>
                <w:lang w:val="uk-UA"/>
              </w:rPr>
            </w:pPr>
            <w:r w:rsidRPr="00152A9E">
              <w:rPr>
                <w:sz w:val="28"/>
                <w:szCs w:val="28"/>
                <w:lang w:val="uk-UA"/>
              </w:rPr>
              <w:t>Третій рівень вищої освіти /</w:t>
            </w:r>
          </w:p>
          <w:p w14:paraId="0A514EB1" w14:textId="77777777" w:rsidR="00660D8E" w:rsidRPr="00152A9E" w:rsidRDefault="00660D8E" w:rsidP="004605C3">
            <w:pPr>
              <w:rPr>
                <w:sz w:val="28"/>
                <w:szCs w:val="28"/>
                <w:lang w:val="uk-UA"/>
              </w:rPr>
            </w:pPr>
            <w:r w:rsidRPr="00152A9E">
              <w:rPr>
                <w:sz w:val="28"/>
                <w:szCs w:val="28"/>
                <w:lang w:val="uk-UA"/>
              </w:rPr>
              <w:t>Третій цикл Рамки кваліфікації Європейського простору вищої освіти</w:t>
            </w:r>
          </w:p>
        </w:tc>
      </w:tr>
      <w:tr w:rsidR="00660D8E" w:rsidRPr="00152A9E" w14:paraId="4658D0D4" w14:textId="77777777" w:rsidTr="004605C3">
        <w:tc>
          <w:tcPr>
            <w:tcW w:w="2808" w:type="dxa"/>
            <w:tcBorders>
              <w:top w:val="nil"/>
              <w:left w:val="nil"/>
              <w:bottom w:val="nil"/>
              <w:right w:val="nil"/>
            </w:tcBorders>
          </w:tcPr>
          <w:p w14:paraId="1E1B8DA8" w14:textId="77777777" w:rsidR="00660D8E" w:rsidRPr="00152A9E" w:rsidRDefault="00660D8E" w:rsidP="004605C3">
            <w:pPr>
              <w:rPr>
                <w:sz w:val="28"/>
                <w:szCs w:val="28"/>
                <w:lang w:val="uk-UA"/>
              </w:rPr>
            </w:pPr>
            <w:r w:rsidRPr="00152A9E">
              <w:rPr>
                <w:sz w:val="28"/>
                <w:szCs w:val="28"/>
                <w:lang w:val="uk-UA"/>
              </w:rPr>
              <w:t>Галузь знань</w:t>
            </w:r>
          </w:p>
        </w:tc>
        <w:tc>
          <w:tcPr>
            <w:tcW w:w="6660" w:type="dxa"/>
            <w:tcBorders>
              <w:top w:val="nil"/>
              <w:left w:val="nil"/>
              <w:bottom w:val="nil"/>
              <w:right w:val="nil"/>
            </w:tcBorders>
          </w:tcPr>
          <w:p w14:paraId="22162366" w14:textId="77777777" w:rsidR="00660D8E" w:rsidRPr="00152A9E" w:rsidRDefault="00660D8E" w:rsidP="004605C3">
            <w:pPr>
              <w:rPr>
                <w:sz w:val="28"/>
                <w:szCs w:val="28"/>
                <w:lang w:val="uk-UA"/>
              </w:rPr>
            </w:pPr>
            <w:r w:rsidRPr="00152A9E">
              <w:rPr>
                <w:sz w:val="28"/>
                <w:szCs w:val="28"/>
                <w:lang w:val="uk-UA"/>
              </w:rPr>
              <w:t>07  Управління та адміністрування</w:t>
            </w:r>
          </w:p>
        </w:tc>
      </w:tr>
      <w:tr w:rsidR="00660D8E" w:rsidRPr="00152A9E" w14:paraId="64D17C89" w14:textId="77777777" w:rsidTr="004605C3">
        <w:tc>
          <w:tcPr>
            <w:tcW w:w="2808" w:type="dxa"/>
            <w:tcBorders>
              <w:top w:val="nil"/>
              <w:left w:val="nil"/>
              <w:bottom w:val="nil"/>
              <w:right w:val="nil"/>
            </w:tcBorders>
          </w:tcPr>
          <w:p w14:paraId="58502783" w14:textId="77777777" w:rsidR="00660D8E" w:rsidRPr="00152A9E" w:rsidRDefault="00660D8E" w:rsidP="004605C3">
            <w:pPr>
              <w:rPr>
                <w:sz w:val="28"/>
                <w:szCs w:val="28"/>
                <w:lang w:val="uk-UA"/>
              </w:rPr>
            </w:pPr>
            <w:r w:rsidRPr="00152A9E">
              <w:rPr>
                <w:sz w:val="28"/>
                <w:szCs w:val="28"/>
                <w:lang w:val="uk-UA"/>
              </w:rPr>
              <w:t>Спеціальність</w:t>
            </w:r>
          </w:p>
        </w:tc>
        <w:tc>
          <w:tcPr>
            <w:tcW w:w="6660" w:type="dxa"/>
            <w:tcBorders>
              <w:top w:val="nil"/>
              <w:left w:val="nil"/>
              <w:bottom w:val="nil"/>
              <w:right w:val="nil"/>
            </w:tcBorders>
          </w:tcPr>
          <w:p w14:paraId="1608A5E8" w14:textId="77777777" w:rsidR="00660D8E" w:rsidRPr="00152A9E" w:rsidRDefault="00660D8E" w:rsidP="004605C3">
            <w:pPr>
              <w:rPr>
                <w:sz w:val="28"/>
                <w:szCs w:val="28"/>
                <w:lang w:val="uk-UA"/>
              </w:rPr>
            </w:pPr>
            <w:r w:rsidRPr="00152A9E">
              <w:rPr>
                <w:sz w:val="28"/>
                <w:szCs w:val="28"/>
                <w:lang w:val="uk-UA"/>
              </w:rPr>
              <w:t>073 Менеджмент</w:t>
            </w:r>
          </w:p>
        </w:tc>
      </w:tr>
    </w:tbl>
    <w:p w14:paraId="53A38A01" w14:textId="77777777" w:rsidR="00660D8E" w:rsidRPr="00152A9E" w:rsidRDefault="00660D8E" w:rsidP="00660D8E">
      <w:pPr>
        <w:rPr>
          <w:b/>
          <w:sz w:val="28"/>
          <w:szCs w:val="28"/>
          <w:lang w:val="uk-UA"/>
        </w:rPr>
      </w:pPr>
    </w:p>
    <w:p w14:paraId="43F23A54" w14:textId="77777777" w:rsidR="00660D8E" w:rsidRPr="00152A9E" w:rsidRDefault="00660D8E" w:rsidP="00660D8E">
      <w:pPr>
        <w:jc w:val="center"/>
        <w:rPr>
          <w:b/>
          <w:sz w:val="28"/>
          <w:szCs w:val="28"/>
          <w:lang w:val="uk-UA"/>
        </w:rPr>
      </w:pPr>
    </w:p>
    <w:p w14:paraId="3EB48CEC" w14:textId="77777777" w:rsidR="00660D8E" w:rsidRPr="00152A9E" w:rsidRDefault="00660D8E" w:rsidP="00660D8E">
      <w:pPr>
        <w:rPr>
          <w:sz w:val="28"/>
          <w:szCs w:val="28"/>
          <w:lang w:val="uk-UA"/>
        </w:rPr>
      </w:pPr>
    </w:p>
    <w:p w14:paraId="2F8EFC7F" w14:textId="77777777" w:rsidR="00660D8E" w:rsidRPr="00152A9E" w:rsidRDefault="00660D8E" w:rsidP="00660D8E">
      <w:pPr>
        <w:rPr>
          <w:sz w:val="28"/>
          <w:szCs w:val="28"/>
          <w:lang w:val="uk-UA"/>
        </w:rPr>
      </w:pPr>
    </w:p>
    <w:p w14:paraId="1B7967E9" w14:textId="77777777" w:rsidR="00660D8E" w:rsidRPr="00152A9E" w:rsidRDefault="00660D8E" w:rsidP="00660D8E">
      <w:pPr>
        <w:rPr>
          <w:sz w:val="28"/>
          <w:szCs w:val="28"/>
          <w:lang w:val="uk-UA"/>
        </w:rPr>
      </w:pPr>
    </w:p>
    <w:p w14:paraId="1B940BF8" w14:textId="77777777" w:rsidR="00660D8E" w:rsidRPr="00152A9E" w:rsidRDefault="00660D8E" w:rsidP="00660D8E">
      <w:pPr>
        <w:rPr>
          <w:sz w:val="28"/>
          <w:szCs w:val="28"/>
          <w:lang w:val="uk-UA"/>
        </w:rPr>
      </w:pPr>
    </w:p>
    <w:tbl>
      <w:tblPr>
        <w:tblW w:w="9356" w:type="dxa"/>
        <w:tblInd w:w="108" w:type="dxa"/>
        <w:tblLayout w:type="fixed"/>
        <w:tblLook w:val="01E0" w:firstRow="1" w:lastRow="1" w:firstColumn="1" w:lastColumn="1" w:noHBand="0" w:noVBand="0"/>
      </w:tblPr>
      <w:tblGrid>
        <w:gridCol w:w="4820"/>
        <w:gridCol w:w="4536"/>
      </w:tblGrid>
      <w:tr w:rsidR="00660D8E" w:rsidRPr="00152A9E" w14:paraId="68B0785E" w14:textId="77777777" w:rsidTr="004605C3">
        <w:trPr>
          <w:trHeight w:val="2052"/>
        </w:trPr>
        <w:tc>
          <w:tcPr>
            <w:tcW w:w="4820" w:type="dxa"/>
          </w:tcPr>
          <w:p w14:paraId="199BF706" w14:textId="77777777" w:rsidR="00660D8E" w:rsidRPr="00152A9E" w:rsidRDefault="00660D8E" w:rsidP="004605C3">
            <w:pPr>
              <w:rPr>
                <w:sz w:val="28"/>
                <w:szCs w:val="28"/>
                <w:lang w:val="uk-UA"/>
              </w:rPr>
            </w:pPr>
            <w:r w:rsidRPr="00152A9E">
              <w:rPr>
                <w:sz w:val="28"/>
                <w:szCs w:val="28"/>
                <w:lang w:val="uk-UA"/>
              </w:rPr>
              <w:t>«ПОГОДЖЕНО»</w:t>
            </w:r>
          </w:p>
          <w:p w14:paraId="0F605110" w14:textId="77777777" w:rsidR="00660D8E" w:rsidRPr="00152A9E" w:rsidRDefault="00660D8E" w:rsidP="004605C3">
            <w:pPr>
              <w:rPr>
                <w:sz w:val="28"/>
                <w:szCs w:val="28"/>
                <w:lang w:val="uk-UA"/>
              </w:rPr>
            </w:pPr>
            <w:r w:rsidRPr="00152A9E">
              <w:rPr>
                <w:sz w:val="28"/>
                <w:szCs w:val="28"/>
                <w:lang w:val="uk-UA"/>
              </w:rPr>
              <w:t xml:space="preserve">Проректор з </w:t>
            </w:r>
          </w:p>
          <w:p w14:paraId="7D1288E8" w14:textId="77777777" w:rsidR="00660D8E" w:rsidRPr="00152A9E" w:rsidRDefault="00660D8E" w:rsidP="004605C3">
            <w:pPr>
              <w:rPr>
                <w:sz w:val="28"/>
                <w:szCs w:val="28"/>
                <w:lang w:val="uk-UA"/>
              </w:rPr>
            </w:pPr>
            <w:r w:rsidRPr="00152A9E">
              <w:rPr>
                <w:sz w:val="28"/>
                <w:szCs w:val="28"/>
                <w:lang w:val="uk-UA"/>
              </w:rPr>
              <w:t xml:space="preserve">науково-педагогічної роботи  </w:t>
            </w:r>
          </w:p>
          <w:p w14:paraId="4B1B3207" w14:textId="77777777" w:rsidR="00660D8E" w:rsidRPr="00152A9E" w:rsidRDefault="00660D8E" w:rsidP="004605C3">
            <w:pPr>
              <w:rPr>
                <w:sz w:val="28"/>
                <w:szCs w:val="28"/>
                <w:lang w:val="uk-UA"/>
              </w:rPr>
            </w:pPr>
          </w:p>
          <w:p w14:paraId="6D5B1939" w14:textId="77777777" w:rsidR="00660D8E" w:rsidRPr="00152A9E" w:rsidRDefault="00660D8E" w:rsidP="004605C3">
            <w:pPr>
              <w:rPr>
                <w:sz w:val="28"/>
                <w:szCs w:val="28"/>
                <w:lang w:val="uk-UA"/>
              </w:rPr>
            </w:pPr>
            <w:r w:rsidRPr="00152A9E">
              <w:rPr>
                <w:sz w:val="28"/>
                <w:szCs w:val="28"/>
                <w:lang w:val="uk-UA"/>
              </w:rPr>
              <w:t>________________В. М. Захарченко</w:t>
            </w:r>
          </w:p>
        </w:tc>
        <w:tc>
          <w:tcPr>
            <w:tcW w:w="4536" w:type="dxa"/>
          </w:tcPr>
          <w:p w14:paraId="5AE38203" w14:textId="77777777" w:rsidR="00660D8E" w:rsidRPr="00152A9E" w:rsidRDefault="00660D8E" w:rsidP="004605C3">
            <w:pPr>
              <w:rPr>
                <w:sz w:val="28"/>
                <w:szCs w:val="28"/>
                <w:lang w:val="uk-UA"/>
              </w:rPr>
            </w:pPr>
          </w:p>
          <w:p w14:paraId="64FF92EA" w14:textId="77777777" w:rsidR="00660D8E" w:rsidRPr="00152A9E" w:rsidRDefault="00660D8E" w:rsidP="004605C3">
            <w:pPr>
              <w:rPr>
                <w:sz w:val="28"/>
                <w:szCs w:val="28"/>
                <w:lang w:val="uk-UA"/>
              </w:rPr>
            </w:pPr>
            <w:r w:rsidRPr="00152A9E">
              <w:rPr>
                <w:sz w:val="28"/>
                <w:szCs w:val="28"/>
                <w:lang w:val="uk-UA"/>
              </w:rPr>
              <w:t xml:space="preserve">   Директор ННІ МПтаМ</w:t>
            </w:r>
          </w:p>
          <w:p w14:paraId="3BB41571" w14:textId="77777777" w:rsidR="00660D8E" w:rsidRPr="00152A9E" w:rsidRDefault="00660D8E" w:rsidP="004605C3">
            <w:pPr>
              <w:rPr>
                <w:b/>
                <w:sz w:val="28"/>
                <w:szCs w:val="28"/>
                <w:lang w:val="uk-UA"/>
              </w:rPr>
            </w:pPr>
          </w:p>
          <w:p w14:paraId="06A76240" w14:textId="77777777" w:rsidR="00660D8E" w:rsidRPr="00152A9E" w:rsidRDefault="00660D8E" w:rsidP="004605C3">
            <w:pPr>
              <w:rPr>
                <w:b/>
                <w:sz w:val="28"/>
                <w:szCs w:val="28"/>
                <w:lang w:val="uk-UA"/>
              </w:rPr>
            </w:pPr>
          </w:p>
          <w:p w14:paraId="5E70EEB1" w14:textId="77777777" w:rsidR="00660D8E" w:rsidRPr="00152A9E" w:rsidRDefault="00660D8E" w:rsidP="004605C3">
            <w:pPr>
              <w:rPr>
                <w:b/>
                <w:sz w:val="28"/>
                <w:szCs w:val="28"/>
                <w:lang w:val="uk-UA"/>
              </w:rPr>
            </w:pPr>
            <w:r w:rsidRPr="00152A9E">
              <w:rPr>
                <w:b/>
                <w:sz w:val="28"/>
                <w:szCs w:val="28"/>
                <w:lang w:val="uk-UA"/>
              </w:rPr>
              <w:t xml:space="preserve">   ______________ </w:t>
            </w:r>
            <w:r w:rsidRPr="00152A9E">
              <w:rPr>
                <w:sz w:val="28"/>
                <w:szCs w:val="28"/>
                <w:lang w:val="uk-UA"/>
              </w:rPr>
              <w:t xml:space="preserve">Н.А. </w:t>
            </w:r>
            <w:proofErr w:type="spellStart"/>
            <w:r w:rsidRPr="00152A9E">
              <w:rPr>
                <w:sz w:val="28"/>
                <w:szCs w:val="28"/>
                <w:lang w:val="uk-UA"/>
              </w:rPr>
              <w:t>Савінова</w:t>
            </w:r>
            <w:proofErr w:type="spellEnd"/>
          </w:p>
          <w:p w14:paraId="2D81D40B" w14:textId="77777777" w:rsidR="00660D8E" w:rsidRPr="00152A9E" w:rsidRDefault="00660D8E" w:rsidP="004605C3">
            <w:pPr>
              <w:rPr>
                <w:b/>
                <w:sz w:val="28"/>
                <w:szCs w:val="28"/>
                <w:lang w:val="uk-UA"/>
              </w:rPr>
            </w:pPr>
          </w:p>
        </w:tc>
      </w:tr>
    </w:tbl>
    <w:p w14:paraId="5506AE33" w14:textId="77777777" w:rsidR="00660D8E" w:rsidRPr="00152A9E" w:rsidRDefault="00660D8E" w:rsidP="00660D8E">
      <w:pPr>
        <w:rPr>
          <w:sz w:val="28"/>
          <w:szCs w:val="28"/>
          <w:lang w:val="uk-UA"/>
        </w:rPr>
      </w:pPr>
    </w:p>
    <w:p w14:paraId="7C55C49F" w14:textId="77777777" w:rsidR="00660D8E" w:rsidRPr="00152A9E" w:rsidRDefault="00660D8E" w:rsidP="00660D8E">
      <w:pPr>
        <w:rPr>
          <w:sz w:val="28"/>
          <w:szCs w:val="28"/>
          <w:lang w:val="uk-UA"/>
        </w:rPr>
      </w:pPr>
    </w:p>
    <w:p w14:paraId="01650FC3" w14:textId="77777777" w:rsidR="00660D8E" w:rsidRPr="00152A9E" w:rsidRDefault="00660D8E" w:rsidP="00660D8E">
      <w:pPr>
        <w:rPr>
          <w:sz w:val="28"/>
          <w:szCs w:val="28"/>
          <w:lang w:val="uk-UA"/>
        </w:rPr>
      </w:pPr>
    </w:p>
    <w:tbl>
      <w:tblPr>
        <w:tblW w:w="9356" w:type="dxa"/>
        <w:tblInd w:w="108" w:type="dxa"/>
        <w:tblLayout w:type="fixed"/>
        <w:tblLook w:val="01E0" w:firstRow="1" w:lastRow="1" w:firstColumn="1" w:lastColumn="1" w:noHBand="0" w:noVBand="0"/>
      </w:tblPr>
      <w:tblGrid>
        <w:gridCol w:w="4820"/>
        <w:gridCol w:w="4536"/>
      </w:tblGrid>
      <w:tr w:rsidR="00660D8E" w:rsidRPr="00152A9E" w14:paraId="614A3755" w14:textId="77777777" w:rsidTr="004605C3">
        <w:trPr>
          <w:trHeight w:val="2052"/>
        </w:trPr>
        <w:tc>
          <w:tcPr>
            <w:tcW w:w="4820" w:type="dxa"/>
          </w:tcPr>
          <w:p w14:paraId="1D1A5308" w14:textId="77777777" w:rsidR="00660D8E" w:rsidRPr="00152A9E" w:rsidRDefault="00660D8E" w:rsidP="004605C3">
            <w:pPr>
              <w:rPr>
                <w:sz w:val="28"/>
                <w:szCs w:val="28"/>
                <w:lang w:val="uk-UA"/>
              </w:rPr>
            </w:pPr>
            <w:r w:rsidRPr="00152A9E">
              <w:rPr>
                <w:sz w:val="28"/>
                <w:szCs w:val="28"/>
                <w:lang w:val="uk-UA"/>
              </w:rPr>
              <w:t>Завідувач відділу докторантури та аспірантури</w:t>
            </w:r>
          </w:p>
          <w:p w14:paraId="15F00D50" w14:textId="77777777" w:rsidR="00660D8E" w:rsidRPr="00152A9E" w:rsidRDefault="00660D8E" w:rsidP="004605C3">
            <w:pPr>
              <w:rPr>
                <w:sz w:val="28"/>
                <w:szCs w:val="28"/>
                <w:lang w:val="uk-UA"/>
              </w:rPr>
            </w:pPr>
          </w:p>
          <w:p w14:paraId="353B65E8" w14:textId="77777777" w:rsidR="00660D8E" w:rsidRPr="00152A9E" w:rsidRDefault="00660D8E" w:rsidP="004605C3">
            <w:pPr>
              <w:rPr>
                <w:sz w:val="28"/>
                <w:szCs w:val="28"/>
                <w:lang w:val="uk-UA"/>
              </w:rPr>
            </w:pPr>
            <w:r w:rsidRPr="00152A9E">
              <w:rPr>
                <w:sz w:val="28"/>
                <w:szCs w:val="28"/>
                <w:lang w:val="uk-UA"/>
              </w:rPr>
              <w:t xml:space="preserve">________________О. М. Волков    </w:t>
            </w:r>
          </w:p>
        </w:tc>
        <w:tc>
          <w:tcPr>
            <w:tcW w:w="4536" w:type="dxa"/>
          </w:tcPr>
          <w:p w14:paraId="42C13B14" w14:textId="77777777" w:rsidR="00660D8E" w:rsidRPr="00152A9E" w:rsidRDefault="00660D8E" w:rsidP="004605C3">
            <w:pPr>
              <w:rPr>
                <w:sz w:val="28"/>
                <w:szCs w:val="28"/>
                <w:lang w:val="uk-UA"/>
              </w:rPr>
            </w:pPr>
            <w:r w:rsidRPr="00152A9E">
              <w:rPr>
                <w:sz w:val="28"/>
                <w:szCs w:val="28"/>
                <w:lang w:val="uk-UA"/>
              </w:rPr>
              <w:t xml:space="preserve">   Гарант освітньої програми </w:t>
            </w:r>
          </w:p>
          <w:p w14:paraId="0A043C88" w14:textId="77777777" w:rsidR="00660D8E" w:rsidRPr="00152A9E" w:rsidRDefault="00660D8E" w:rsidP="004605C3">
            <w:pPr>
              <w:rPr>
                <w:b/>
                <w:sz w:val="28"/>
                <w:szCs w:val="28"/>
                <w:lang w:val="uk-UA"/>
              </w:rPr>
            </w:pPr>
          </w:p>
          <w:p w14:paraId="5F92E97F" w14:textId="77777777" w:rsidR="00660D8E" w:rsidRPr="00152A9E" w:rsidRDefault="00660D8E" w:rsidP="004605C3">
            <w:pPr>
              <w:rPr>
                <w:b/>
                <w:sz w:val="28"/>
                <w:szCs w:val="28"/>
                <w:lang w:val="uk-UA"/>
              </w:rPr>
            </w:pPr>
          </w:p>
          <w:p w14:paraId="2214A0E7" w14:textId="77777777" w:rsidR="00660D8E" w:rsidRPr="00152A9E" w:rsidRDefault="00660D8E" w:rsidP="004605C3">
            <w:pPr>
              <w:rPr>
                <w:b/>
                <w:sz w:val="28"/>
                <w:szCs w:val="28"/>
                <w:lang w:val="uk-UA"/>
              </w:rPr>
            </w:pPr>
            <w:r w:rsidRPr="00152A9E">
              <w:rPr>
                <w:b/>
                <w:sz w:val="28"/>
                <w:szCs w:val="28"/>
                <w:lang w:val="uk-UA"/>
              </w:rPr>
              <w:t xml:space="preserve">   _______________ </w:t>
            </w:r>
            <w:r w:rsidRPr="00152A9E">
              <w:rPr>
                <w:sz w:val="28"/>
                <w:szCs w:val="28"/>
                <w:lang w:val="uk-UA"/>
              </w:rPr>
              <w:t>О.В. Сєнько</w:t>
            </w:r>
          </w:p>
          <w:p w14:paraId="0C6D89C0" w14:textId="77777777" w:rsidR="00660D8E" w:rsidRPr="00152A9E" w:rsidRDefault="00660D8E" w:rsidP="004605C3">
            <w:pPr>
              <w:rPr>
                <w:b/>
                <w:sz w:val="28"/>
                <w:szCs w:val="28"/>
                <w:lang w:val="uk-UA"/>
              </w:rPr>
            </w:pPr>
          </w:p>
        </w:tc>
      </w:tr>
    </w:tbl>
    <w:p w14:paraId="773994A3" w14:textId="77777777" w:rsidR="00660D8E" w:rsidRPr="00152A9E" w:rsidRDefault="00660D8E" w:rsidP="00660D8E">
      <w:pPr>
        <w:rPr>
          <w:sz w:val="28"/>
          <w:szCs w:val="28"/>
          <w:lang w:val="uk-UA"/>
        </w:rPr>
      </w:pPr>
    </w:p>
    <w:p w14:paraId="77082C78" w14:textId="77777777" w:rsidR="00660D8E" w:rsidRPr="00152A9E" w:rsidRDefault="00660D8E" w:rsidP="00660D8E">
      <w:pPr>
        <w:jc w:val="center"/>
        <w:rPr>
          <w:sz w:val="28"/>
          <w:szCs w:val="28"/>
          <w:lang w:val="uk-UA"/>
        </w:rPr>
      </w:pPr>
    </w:p>
    <w:p w14:paraId="0F9EF028" w14:textId="77777777" w:rsidR="00660D8E" w:rsidRPr="00152A9E" w:rsidRDefault="00660D8E" w:rsidP="00660D8E">
      <w:pPr>
        <w:jc w:val="center"/>
        <w:rPr>
          <w:sz w:val="28"/>
          <w:szCs w:val="28"/>
          <w:lang w:val="uk-UA"/>
        </w:rPr>
      </w:pPr>
    </w:p>
    <w:p w14:paraId="5F6FEC0C" w14:textId="77777777" w:rsidR="00660D8E" w:rsidRPr="00152A9E" w:rsidRDefault="00660D8E" w:rsidP="00660D8E">
      <w:pPr>
        <w:jc w:val="center"/>
        <w:rPr>
          <w:sz w:val="28"/>
          <w:szCs w:val="28"/>
          <w:lang w:val="uk-UA"/>
        </w:rPr>
      </w:pPr>
    </w:p>
    <w:p w14:paraId="63BF6711" w14:textId="77777777" w:rsidR="00660D8E" w:rsidRPr="00152A9E" w:rsidRDefault="00660D8E" w:rsidP="00660D8E">
      <w:pPr>
        <w:jc w:val="center"/>
        <w:rPr>
          <w:sz w:val="28"/>
          <w:szCs w:val="28"/>
          <w:lang w:val="uk-UA"/>
        </w:rPr>
      </w:pPr>
    </w:p>
    <w:p w14:paraId="40E1E7CB" w14:textId="77777777" w:rsidR="00660D8E" w:rsidRPr="00152A9E" w:rsidRDefault="00660D8E" w:rsidP="00660D8E">
      <w:pPr>
        <w:jc w:val="center"/>
        <w:rPr>
          <w:sz w:val="28"/>
          <w:szCs w:val="28"/>
          <w:lang w:val="uk-UA"/>
        </w:rPr>
      </w:pPr>
    </w:p>
    <w:p w14:paraId="358630D0" w14:textId="77777777" w:rsidR="00660D8E" w:rsidRPr="00152A9E" w:rsidRDefault="00660D8E" w:rsidP="00660D8E">
      <w:pPr>
        <w:jc w:val="center"/>
        <w:rPr>
          <w:sz w:val="28"/>
          <w:szCs w:val="28"/>
          <w:lang w:val="uk-UA"/>
        </w:rPr>
      </w:pPr>
    </w:p>
    <w:p w14:paraId="780B5BC6" w14:textId="77777777" w:rsidR="00660D8E" w:rsidRPr="00152A9E" w:rsidRDefault="00660D8E" w:rsidP="00660D8E">
      <w:pPr>
        <w:jc w:val="center"/>
        <w:rPr>
          <w:sz w:val="28"/>
          <w:szCs w:val="28"/>
          <w:lang w:val="uk-UA"/>
        </w:rPr>
      </w:pPr>
    </w:p>
    <w:p w14:paraId="66CCAE51" w14:textId="77777777" w:rsidR="00660D8E" w:rsidRPr="00152A9E" w:rsidRDefault="00660D8E" w:rsidP="00660D8E">
      <w:pPr>
        <w:jc w:val="center"/>
        <w:rPr>
          <w:sz w:val="28"/>
          <w:szCs w:val="28"/>
          <w:lang w:val="uk-UA"/>
        </w:rPr>
      </w:pPr>
    </w:p>
    <w:p w14:paraId="55484F23" w14:textId="77777777" w:rsidR="00660D8E" w:rsidRPr="00152A9E" w:rsidRDefault="00660D8E" w:rsidP="00660D8E">
      <w:pPr>
        <w:rPr>
          <w:lang w:val="uk-UA"/>
        </w:rPr>
      </w:pPr>
      <w:r w:rsidRPr="00152A9E">
        <w:rPr>
          <w:sz w:val="28"/>
          <w:szCs w:val="28"/>
          <w:lang w:val="uk-UA"/>
        </w:rPr>
        <w:t>Начальник науково-методичного відділу__________________ Бортняк В.</w:t>
      </w:r>
      <w:r w:rsidRPr="00152A9E">
        <w:rPr>
          <w:sz w:val="28"/>
          <w:szCs w:val="28"/>
        </w:rPr>
        <w:t xml:space="preserve"> </w:t>
      </w:r>
      <w:r w:rsidRPr="00152A9E">
        <w:rPr>
          <w:sz w:val="28"/>
          <w:szCs w:val="28"/>
          <w:lang w:val="uk-UA"/>
        </w:rPr>
        <w:t>В.</w:t>
      </w:r>
    </w:p>
    <w:p w14:paraId="5210D944" w14:textId="77777777" w:rsidR="00660D8E" w:rsidRDefault="00660D8E" w:rsidP="00660D8E">
      <w:pPr>
        <w:spacing w:after="100" w:afterAutospacing="1"/>
        <w:jc w:val="center"/>
        <w:rPr>
          <w:sz w:val="28"/>
          <w:szCs w:val="28"/>
          <w:lang w:val="uk-UA"/>
        </w:rPr>
      </w:pPr>
      <w:r w:rsidRPr="00BD085A">
        <w:rPr>
          <w:sz w:val="28"/>
          <w:szCs w:val="28"/>
          <w:lang w:val="uk-UA"/>
        </w:rPr>
        <w:br w:type="page"/>
      </w:r>
      <w:r w:rsidRPr="000561C7">
        <w:rPr>
          <w:sz w:val="28"/>
          <w:szCs w:val="28"/>
          <w:lang w:val="uk-UA"/>
        </w:rPr>
        <w:lastRenderedPageBreak/>
        <w:t>ПЕРЕДМОВА</w:t>
      </w:r>
    </w:p>
    <w:p w14:paraId="6B6BE097" w14:textId="77777777" w:rsidR="00660D8E" w:rsidRPr="00151A7F" w:rsidRDefault="00660D8E" w:rsidP="00660D8E">
      <w:pPr>
        <w:rPr>
          <w:sz w:val="20"/>
          <w:szCs w:val="20"/>
          <w:lang w:val="uk-UA"/>
        </w:rPr>
      </w:pPr>
      <w:r w:rsidRPr="00151A7F">
        <w:rPr>
          <w:sz w:val="28"/>
          <w:szCs w:val="28"/>
          <w:lang w:val="uk-UA"/>
        </w:rPr>
        <w:t>Розроблено робочою (проектною) групою у складі:</w:t>
      </w:r>
    </w:p>
    <w:p w14:paraId="2493E75C" w14:textId="77777777" w:rsidR="00660D8E" w:rsidRPr="00151A7F" w:rsidRDefault="00660D8E" w:rsidP="00660D8E">
      <w:pPr>
        <w:rPr>
          <w:sz w:val="28"/>
          <w:szCs w:val="28"/>
          <w:lang w:val="uk-UA"/>
        </w:rPr>
      </w:pPr>
    </w:p>
    <w:p w14:paraId="591F7A7B" w14:textId="77777777" w:rsidR="00660D8E" w:rsidRDefault="00660D8E" w:rsidP="00660D8E">
      <w:pPr>
        <w:spacing w:after="200"/>
        <w:rPr>
          <w:sz w:val="28"/>
          <w:szCs w:val="28"/>
          <w:lang w:val="uk-UA"/>
        </w:rPr>
      </w:pPr>
      <w:r w:rsidRPr="00862B1F">
        <w:rPr>
          <w:b/>
          <w:sz w:val="28"/>
          <w:szCs w:val="28"/>
          <w:lang w:val="uk-UA"/>
        </w:rPr>
        <w:t>Гарант освітньої програми</w:t>
      </w:r>
      <w:r w:rsidRPr="002B29AF">
        <w:rPr>
          <w:sz w:val="28"/>
          <w:szCs w:val="28"/>
          <w:lang w:val="uk-UA"/>
        </w:rPr>
        <w:t>: Сєнько О.В., д</w:t>
      </w:r>
      <w:r>
        <w:rPr>
          <w:sz w:val="28"/>
          <w:szCs w:val="28"/>
          <w:lang w:val="uk-UA"/>
        </w:rPr>
        <w:t>.е.н</w:t>
      </w:r>
      <w:r w:rsidRPr="002B29AF">
        <w:rPr>
          <w:sz w:val="28"/>
          <w:szCs w:val="28"/>
          <w:lang w:val="uk-UA"/>
        </w:rPr>
        <w:t xml:space="preserve">. наук, </w:t>
      </w:r>
      <w:r w:rsidR="002A1E9B">
        <w:rPr>
          <w:sz w:val="28"/>
          <w:szCs w:val="28"/>
          <w:lang w:val="uk-UA"/>
        </w:rPr>
        <w:t>професор</w:t>
      </w:r>
    </w:p>
    <w:p w14:paraId="27AA9428" w14:textId="77777777" w:rsidR="00660D8E" w:rsidRPr="00797BAF" w:rsidRDefault="00660D8E" w:rsidP="00660D8E">
      <w:pPr>
        <w:jc w:val="both"/>
        <w:rPr>
          <w:sz w:val="28"/>
          <w:szCs w:val="28"/>
          <w:lang w:val="uk-UA"/>
        </w:rPr>
      </w:pPr>
      <w:r w:rsidRPr="00383A92">
        <w:rPr>
          <w:b/>
          <w:sz w:val="28"/>
          <w:szCs w:val="28"/>
          <w:lang w:val="uk-UA"/>
        </w:rPr>
        <w:t>Члени робочої (проектної) групи</w:t>
      </w:r>
      <w:r w:rsidRPr="00383A92">
        <w:rPr>
          <w:sz w:val="28"/>
          <w:szCs w:val="28"/>
          <w:lang w:val="uk-UA"/>
        </w:rPr>
        <w:t>:</w:t>
      </w:r>
      <w:r w:rsidRPr="001C27B6">
        <w:rPr>
          <w:sz w:val="28"/>
          <w:szCs w:val="28"/>
          <w:lang w:val="uk-UA"/>
        </w:rPr>
        <w:t xml:space="preserve"> </w:t>
      </w:r>
    </w:p>
    <w:p w14:paraId="56028358" w14:textId="77777777" w:rsidR="00660D8E" w:rsidRPr="0056738F" w:rsidRDefault="00660D8E" w:rsidP="00660D8E">
      <w:pPr>
        <w:jc w:val="both"/>
        <w:rPr>
          <w:sz w:val="28"/>
          <w:szCs w:val="28"/>
          <w:lang w:val="uk-UA"/>
        </w:rPr>
      </w:pPr>
      <w:r w:rsidRPr="0056738F">
        <w:rPr>
          <w:sz w:val="28"/>
          <w:szCs w:val="28"/>
          <w:lang w:val="uk-UA"/>
        </w:rPr>
        <w:t>Примачов Н.Т., д.е.н., професор;</w:t>
      </w:r>
    </w:p>
    <w:p w14:paraId="3975A561" w14:textId="77777777" w:rsidR="00660D8E" w:rsidRPr="0056738F" w:rsidRDefault="00660D8E" w:rsidP="00660D8E">
      <w:pPr>
        <w:jc w:val="both"/>
        <w:rPr>
          <w:sz w:val="28"/>
          <w:szCs w:val="28"/>
          <w:lang w:val="uk-UA"/>
        </w:rPr>
      </w:pPr>
      <w:r w:rsidRPr="0056738F">
        <w:rPr>
          <w:sz w:val="28"/>
          <w:szCs w:val="28"/>
          <w:lang w:val="uk-UA"/>
        </w:rPr>
        <w:t xml:space="preserve">Донникова І.А., </w:t>
      </w:r>
      <w:proofErr w:type="spellStart"/>
      <w:r w:rsidRPr="0056738F">
        <w:rPr>
          <w:sz w:val="28"/>
          <w:szCs w:val="28"/>
          <w:lang w:val="uk-UA"/>
        </w:rPr>
        <w:t>д.ф.н</w:t>
      </w:r>
      <w:proofErr w:type="spellEnd"/>
      <w:r w:rsidRPr="0056738F">
        <w:rPr>
          <w:sz w:val="28"/>
          <w:szCs w:val="28"/>
          <w:lang w:val="uk-UA"/>
        </w:rPr>
        <w:t>., професор;</w:t>
      </w:r>
    </w:p>
    <w:p w14:paraId="71564EFB" w14:textId="77777777" w:rsidR="00660D8E" w:rsidRPr="0056738F" w:rsidRDefault="00660D8E" w:rsidP="00660D8E">
      <w:pPr>
        <w:jc w:val="both"/>
        <w:rPr>
          <w:sz w:val="28"/>
          <w:szCs w:val="28"/>
          <w:lang w:val="uk-UA"/>
        </w:rPr>
      </w:pPr>
      <w:r w:rsidRPr="0056738F">
        <w:rPr>
          <w:sz w:val="28"/>
          <w:szCs w:val="28"/>
          <w:lang w:val="uk-UA"/>
        </w:rPr>
        <w:t>Мезіна Л.В., к.е.н., доцент;</w:t>
      </w:r>
    </w:p>
    <w:p w14:paraId="1720DDBC" w14:textId="77777777" w:rsidR="00660D8E" w:rsidRPr="0056738F" w:rsidRDefault="00660D8E" w:rsidP="00660D8E">
      <w:pPr>
        <w:jc w:val="both"/>
        <w:rPr>
          <w:sz w:val="28"/>
          <w:szCs w:val="28"/>
          <w:lang w:val="uk-UA"/>
        </w:rPr>
      </w:pPr>
      <w:proofErr w:type="spellStart"/>
      <w:r w:rsidRPr="0056738F">
        <w:rPr>
          <w:sz w:val="28"/>
          <w:szCs w:val="28"/>
          <w:lang w:val="uk-UA"/>
        </w:rPr>
        <w:t>Меркт</w:t>
      </w:r>
      <w:proofErr w:type="spellEnd"/>
      <w:r w:rsidRPr="0056738F">
        <w:rPr>
          <w:sz w:val="28"/>
          <w:szCs w:val="28"/>
          <w:lang w:val="uk-UA"/>
        </w:rPr>
        <w:t xml:space="preserve"> А.</w:t>
      </w:r>
      <w:r>
        <w:rPr>
          <w:sz w:val="28"/>
          <w:szCs w:val="28"/>
          <w:lang w:val="uk-UA"/>
        </w:rPr>
        <w:t>Р</w:t>
      </w:r>
      <w:r w:rsidRPr="0056738F">
        <w:rPr>
          <w:sz w:val="28"/>
          <w:szCs w:val="28"/>
          <w:lang w:val="uk-UA"/>
        </w:rPr>
        <w:t xml:space="preserve">., </w:t>
      </w:r>
      <w:proofErr w:type="spellStart"/>
      <w:r w:rsidRPr="0056738F">
        <w:rPr>
          <w:sz w:val="28"/>
          <w:szCs w:val="28"/>
          <w:lang w:val="uk-UA"/>
        </w:rPr>
        <w:t>к.т.н</w:t>
      </w:r>
      <w:proofErr w:type="spellEnd"/>
      <w:r w:rsidRPr="0056738F">
        <w:rPr>
          <w:sz w:val="28"/>
          <w:szCs w:val="28"/>
          <w:lang w:val="uk-UA"/>
        </w:rPr>
        <w:t xml:space="preserve">., </w:t>
      </w:r>
      <w:r>
        <w:rPr>
          <w:sz w:val="28"/>
          <w:szCs w:val="28"/>
          <w:lang w:val="uk-UA"/>
        </w:rPr>
        <w:t>топ-</w:t>
      </w:r>
      <w:proofErr w:type="spellStart"/>
      <w:r w:rsidRPr="0056738F">
        <w:rPr>
          <w:sz w:val="28"/>
          <w:szCs w:val="28"/>
          <w:lang w:val="uk-UA"/>
        </w:rPr>
        <w:t>менеджмер</w:t>
      </w:r>
      <w:proofErr w:type="spellEnd"/>
      <w:r w:rsidRPr="0056738F">
        <w:rPr>
          <w:sz w:val="28"/>
          <w:szCs w:val="28"/>
          <w:lang w:val="uk-UA"/>
        </w:rPr>
        <w:t xml:space="preserve"> «</w:t>
      </w:r>
      <w:proofErr w:type="spellStart"/>
      <w:r>
        <w:rPr>
          <w:sz w:val="28"/>
          <w:szCs w:val="28"/>
          <w:lang w:val="en-US"/>
        </w:rPr>
        <w:t>Almar</w:t>
      </w:r>
      <w:proofErr w:type="spellEnd"/>
      <w:r>
        <w:rPr>
          <w:sz w:val="28"/>
          <w:szCs w:val="28"/>
          <w:lang w:val="en-US"/>
        </w:rPr>
        <w:t xml:space="preserve"> shipping corporation</w:t>
      </w:r>
      <w:r w:rsidRPr="0056738F">
        <w:rPr>
          <w:sz w:val="28"/>
          <w:szCs w:val="28"/>
          <w:lang w:val="uk-UA"/>
        </w:rPr>
        <w:t>»;</w:t>
      </w:r>
    </w:p>
    <w:p w14:paraId="07EC5F48" w14:textId="09B8E6C1" w:rsidR="003537A0" w:rsidRDefault="002A1E9B" w:rsidP="003537A0">
      <w:pPr>
        <w:spacing w:line="257" w:lineRule="auto"/>
        <w:jc w:val="both"/>
        <w:rPr>
          <w:sz w:val="28"/>
          <w:szCs w:val="28"/>
          <w:lang w:val="uk-UA"/>
        </w:rPr>
      </w:pPr>
      <w:r>
        <w:rPr>
          <w:sz w:val="28"/>
          <w:szCs w:val="28"/>
          <w:lang w:val="uk-UA"/>
        </w:rPr>
        <w:t>Кожин О.Д., аспірант;</w:t>
      </w:r>
    </w:p>
    <w:p w14:paraId="15792619" w14:textId="0FECFE93" w:rsidR="003537A0" w:rsidRDefault="003537A0" w:rsidP="003537A0">
      <w:pPr>
        <w:spacing w:line="257" w:lineRule="auto"/>
        <w:jc w:val="both"/>
        <w:rPr>
          <w:sz w:val="28"/>
          <w:szCs w:val="28"/>
          <w:lang w:val="uk-UA"/>
        </w:rPr>
      </w:pPr>
      <w:r w:rsidRPr="003537A0">
        <w:rPr>
          <w:sz w:val="28"/>
          <w:szCs w:val="28"/>
          <w:lang w:val="uk-UA"/>
        </w:rPr>
        <w:t>Барінов Д.А.,</w:t>
      </w:r>
      <w:r>
        <w:rPr>
          <w:sz w:val="28"/>
          <w:szCs w:val="28"/>
          <w:lang w:val="uk-UA"/>
        </w:rPr>
        <w:t xml:space="preserve"> аспірант.</w:t>
      </w:r>
    </w:p>
    <w:p w14:paraId="69F69DB7" w14:textId="77777777" w:rsidR="00660D8E" w:rsidRDefault="00660D8E" w:rsidP="00660D8E">
      <w:pPr>
        <w:spacing w:line="360" w:lineRule="auto"/>
        <w:rPr>
          <w:sz w:val="28"/>
          <w:szCs w:val="28"/>
          <w:u w:val="single"/>
          <w:lang w:val="uk-UA"/>
        </w:rPr>
      </w:pPr>
    </w:p>
    <w:p w14:paraId="350D564A" w14:textId="3D906633" w:rsidR="00660D8E" w:rsidRPr="002A1E9B" w:rsidRDefault="00660D8E" w:rsidP="00660D8E">
      <w:pPr>
        <w:jc w:val="both"/>
        <w:rPr>
          <w:sz w:val="28"/>
          <w:szCs w:val="28"/>
          <w:lang w:val="uk-UA"/>
        </w:rPr>
      </w:pPr>
      <w:r w:rsidRPr="00063F49">
        <w:rPr>
          <w:sz w:val="28"/>
          <w:szCs w:val="28"/>
          <w:lang w:val="uk-UA"/>
        </w:rPr>
        <w:t xml:space="preserve">Робоча (проектна) група затверджена наказом ректора Національного </w:t>
      </w:r>
      <w:r w:rsidRPr="00062726">
        <w:rPr>
          <w:sz w:val="28"/>
          <w:szCs w:val="28"/>
          <w:lang w:val="uk-UA"/>
        </w:rPr>
        <w:t xml:space="preserve">університету «Одеська морська академія» від </w:t>
      </w:r>
      <w:r w:rsidRPr="00434281">
        <w:rPr>
          <w:sz w:val="28"/>
          <w:szCs w:val="28"/>
          <w:lang w:val="uk-UA"/>
        </w:rPr>
        <w:t>«</w:t>
      </w:r>
      <w:r w:rsidR="006E44C2" w:rsidRPr="00434281">
        <w:rPr>
          <w:sz w:val="28"/>
          <w:szCs w:val="28"/>
          <w:lang w:val="uk-UA"/>
        </w:rPr>
        <w:t>___</w:t>
      </w:r>
      <w:r w:rsidRPr="00434281">
        <w:rPr>
          <w:sz w:val="28"/>
          <w:szCs w:val="28"/>
          <w:lang w:val="uk-UA"/>
        </w:rPr>
        <w:t>» вересня 202</w:t>
      </w:r>
      <w:r w:rsidR="006E44C2" w:rsidRPr="00434281">
        <w:rPr>
          <w:sz w:val="28"/>
          <w:szCs w:val="28"/>
          <w:lang w:val="uk-UA"/>
        </w:rPr>
        <w:t>4</w:t>
      </w:r>
      <w:r w:rsidRPr="00434281">
        <w:rPr>
          <w:sz w:val="28"/>
          <w:szCs w:val="28"/>
          <w:lang w:val="uk-UA"/>
        </w:rPr>
        <w:t xml:space="preserve"> р. № </w:t>
      </w:r>
      <w:r w:rsidR="006E44C2" w:rsidRPr="00434281">
        <w:rPr>
          <w:sz w:val="28"/>
          <w:szCs w:val="28"/>
          <w:lang w:val="uk-UA"/>
        </w:rPr>
        <w:t>____</w:t>
      </w:r>
      <w:r w:rsidRPr="00434281">
        <w:rPr>
          <w:sz w:val="28"/>
          <w:szCs w:val="28"/>
          <w:lang w:val="uk-UA"/>
        </w:rPr>
        <w:t>.</w:t>
      </w:r>
    </w:p>
    <w:p w14:paraId="5BB4226F" w14:textId="77777777" w:rsidR="00660D8E" w:rsidRPr="00BD085A" w:rsidRDefault="00660D8E" w:rsidP="00660D8E">
      <w:pPr>
        <w:spacing w:line="360" w:lineRule="auto"/>
        <w:rPr>
          <w:sz w:val="28"/>
          <w:szCs w:val="28"/>
          <w:u w:val="single"/>
          <w:lang w:val="uk-UA"/>
        </w:rPr>
      </w:pPr>
    </w:p>
    <w:p w14:paraId="2899D617" w14:textId="77777777" w:rsidR="00660D8E" w:rsidRDefault="00660D8E" w:rsidP="00660D8E">
      <w:pPr>
        <w:numPr>
          <w:ilvl w:val="0"/>
          <w:numId w:val="3"/>
        </w:numPr>
        <w:tabs>
          <w:tab w:val="clear" w:pos="786"/>
          <w:tab w:val="num" w:pos="-142"/>
        </w:tabs>
        <w:ind w:left="0" w:firstLine="709"/>
        <w:rPr>
          <w:b/>
          <w:sz w:val="28"/>
          <w:szCs w:val="28"/>
          <w:lang w:val="uk-UA"/>
        </w:rPr>
      </w:pPr>
      <w:r w:rsidRPr="00BD085A">
        <w:rPr>
          <w:sz w:val="28"/>
          <w:szCs w:val="28"/>
          <w:u w:val="single"/>
          <w:lang w:val="uk-UA"/>
        </w:rPr>
        <w:br w:type="page"/>
      </w:r>
      <w:r w:rsidRPr="00A52D7D">
        <w:rPr>
          <w:b/>
          <w:sz w:val="28"/>
          <w:szCs w:val="28"/>
          <w:lang w:val="uk-UA"/>
        </w:rPr>
        <w:lastRenderedPageBreak/>
        <w:t>З</w:t>
      </w:r>
      <w:r w:rsidRPr="00BD085A">
        <w:rPr>
          <w:b/>
          <w:sz w:val="28"/>
          <w:szCs w:val="28"/>
          <w:lang w:val="uk-UA"/>
        </w:rPr>
        <w:t>АГАЛЬНА ІНФОРМАЦІЯ ПРО ОСВІТНЮ ПРОГРАМУ</w:t>
      </w:r>
    </w:p>
    <w:p w14:paraId="30B6FB0F" w14:textId="77777777" w:rsidR="00660D8E" w:rsidRPr="00A333EC" w:rsidRDefault="00660D8E" w:rsidP="00660D8E">
      <w:pPr>
        <w:rPr>
          <w:b/>
          <w:sz w:val="26"/>
          <w:szCs w:val="26"/>
          <w:lang w:val="uk-UA"/>
        </w:rPr>
      </w:pPr>
    </w:p>
    <w:p w14:paraId="76CA4BF5" w14:textId="77777777" w:rsidR="00660D8E" w:rsidRPr="00382256" w:rsidRDefault="00660D8E" w:rsidP="00660D8E">
      <w:pPr>
        <w:ind w:firstLine="709"/>
        <w:jc w:val="both"/>
        <w:rPr>
          <w:sz w:val="28"/>
          <w:szCs w:val="28"/>
          <w:lang w:val="uk-UA"/>
        </w:rPr>
      </w:pPr>
      <w:r w:rsidRPr="001D122F">
        <w:rPr>
          <w:sz w:val="28"/>
          <w:szCs w:val="28"/>
          <w:lang w:val="uk-UA"/>
        </w:rPr>
        <w:t xml:space="preserve">Освітньо-наукова програма розроблена відповідно вимогам до 8-го кваліфікаційного рівня </w:t>
      </w:r>
      <w:r w:rsidRPr="00382256">
        <w:rPr>
          <w:sz w:val="28"/>
          <w:szCs w:val="28"/>
          <w:lang w:val="uk-UA"/>
        </w:rPr>
        <w:t>Національної рамки кваліфікацій України та враховує вимоги Стандарту вищої освіти: третій (освітньо-науковий) рівень, галузь знань 07 Управління і адміністрування, спеціальність 073 Менеджмент. Стандарт затверджено та введено в дію наказом Міністерства освіти і науки України від 24.12.2021 р. № 1436.</w:t>
      </w:r>
    </w:p>
    <w:p w14:paraId="49D0EA38" w14:textId="77777777" w:rsidR="00660D8E" w:rsidRPr="00A333EC" w:rsidRDefault="00660D8E" w:rsidP="00660D8E">
      <w:pPr>
        <w:ind w:firstLine="709"/>
        <w:jc w:val="both"/>
        <w:rPr>
          <w:sz w:val="26"/>
          <w:szCs w:val="26"/>
          <w:lang w:val="uk-UA"/>
        </w:rPr>
      </w:pPr>
    </w:p>
    <w:p w14:paraId="6EB635B1" w14:textId="77777777" w:rsidR="00660D8E" w:rsidRDefault="00660D8E" w:rsidP="00660D8E">
      <w:pPr>
        <w:pStyle w:val="a5"/>
        <w:ind w:left="1429" w:hanging="862"/>
        <w:rPr>
          <w:b/>
          <w:szCs w:val="28"/>
          <w:lang w:val="uk-UA"/>
        </w:rPr>
      </w:pPr>
      <w:r w:rsidRPr="0050722B">
        <w:rPr>
          <w:b/>
          <w:szCs w:val="28"/>
          <w:lang w:val="uk-UA"/>
        </w:rPr>
        <w:t>1.1.</w:t>
      </w:r>
      <w:r>
        <w:rPr>
          <w:szCs w:val="28"/>
          <w:lang w:val="uk-UA"/>
        </w:rPr>
        <w:t> </w:t>
      </w:r>
      <w:r w:rsidRPr="00BD085A">
        <w:rPr>
          <w:b/>
          <w:szCs w:val="28"/>
          <w:lang w:val="uk-UA"/>
        </w:rPr>
        <w:t>Повна назва закладу вищої освіти та структурного підрозділу</w:t>
      </w:r>
    </w:p>
    <w:p w14:paraId="5F36AEDA" w14:textId="77777777" w:rsidR="00660D8E" w:rsidRPr="00A333EC" w:rsidRDefault="00660D8E" w:rsidP="00660D8E">
      <w:pPr>
        <w:pStyle w:val="a5"/>
        <w:ind w:left="1429"/>
        <w:rPr>
          <w:b/>
          <w:sz w:val="26"/>
          <w:szCs w:val="26"/>
          <w:lang w:val="uk-UA"/>
        </w:rPr>
      </w:pPr>
    </w:p>
    <w:p w14:paraId="4FDEBC3C" w14:textId="77777777" w:rsidR="00660D8E" w:rsidRDefault="00660D8E" w:rsidP="00660D8E">
      <w:pPr>
        <w:autoSpaceDE w:val="0"/>
        <w:ind w:firstLine="567"/>
        <w:jc w:val="both"/>
        <w:rPr>
          <w:sz w:val="28"/>
          <w:szCs w:val="28"/>
          <w:lang w:val="uk-UA"/>
        </w:rPr>
      </w:pPr>
      <w:r w:rsidRPr="00151A7F">
        <w:rPr>
          <w:sz w:val="28"/>
          <w:szCs w:val="28"/>
          <w:lang w:val="uk-UA"/>
        </w:rPr>
        <w:t>Національний університет «Одеська морська академія»</w:t>
      </w:r>
      <w:r w:rsidRPr="000970A7">
        <w:rPr>
          <w:sz w:val="28"/>
          <w:szCs w:val="28"/>
        </w:rPr>
        <w:t xml:space="preserve"> (</w:t>
      </w:r>
      <w:r>
        <w:rPr>
          <w:sz w:val="28"/>
          <w:szCs w:val="28"/>
          <w:lang w:val="uk-UA"/>
        </w:rPr>
        <w:t>далі –НУ «ОМА»)</w:t>
      </w:r>
      <w:r w:rsidRPr="00151A7F">
        <w:rPr>
          <w:sz w:val="28"/>
          <w:szCs w:val="28"/>
          <w:lang w:val="uk-UA"/>
        </w:rPr>
        <w:t xml:space="preserve">, </w:t>
      </w:r>
      <w:r w:rsidRPr="00EE2098">
        <w:rPr>
          <w:sz w:val="28"/>
          <w:szCs w:val="28"/>
          <w:lang w:val="uk-UA"/>
        </w:rPr>
        <w:t>відділ</w:t>
      </w:r>
      <w:r>
        <w:rPr>
          <w:sz w:val="28"/>
          <w:szCs w:val="28"/>
          <w:lang w:val="uk-UA"/>
        </w:rPr>
        <w:t xml:space="preserve"> </w:t>
      </w:r>
      <w:r w:rsidRPr="004E45FC">
        <w:rPr>
          <w:sz w:val="28"/>
          <w:szCs w:val="28"/>
          <w:lang w:val="uk-UA"/>
        </w:rPr>
        <w:t>докторантури та аспірантури</w:t>
      </w:r>
      <w:r>
        <w:rPr>
          <w:sz w:val="28"/>
          <w:szCs w:val="28"/>
          <w:lang w:val="uk-UA"/>
        </w:rPr>
        <w:t>.</w:t>
      </w:r>
    </w:p>
    <w:p w14:paraId="2EE817E0" w14:textId="77777777" w:rsidR="00660D8E" w:rsidRPr="00A333EC" w:rsidRDefault="00660D8E" w:rsidP="00660D8E">
      <w:pPr>
        <w:autoSpaceDE w:val="0"/>
        <w:ind w:firstLine="567"/>
        <w:jc w:val="both"/>
        <w:rPr>
          <w:sz w:val="26"/>
          <w:szCs w:val="26"/>
          <w:lang w:val="uk-UA"/>
        </w:rPr>
      </w:pPr>
    </w:p>
    <w:p w14:paraId="18E8AA32" w14:textId="77777777" w:rsidR="00660D8E" w:rsidRPr="00151A7F" w:rsidRDefault="00660D8E" w:rsidP="00660D8E">
      <w:pPr>
        <w:numPr>
          <w:ilvl w:val="1"/>
          <w:numId w:val="28"/>
        </w:numPr>
        <w:tabs>
          <w:tab w:val="left" w:pos="720"/>
        </w:tabs>
        <w:suppressAutoHyphens/>
        <w:autoSpaceDE w:val="0"/>
        <w:ind w:firstLine="567"/>
        <w:rPr>
          <w:b/>
          <w:sz w:val="28"/>
          <w:szCs w:val="28"/>
          <w:lang w:val="uk-UA"/>
        </w:rPr>
      </w:pPr>
      <w:r w:rsidRPr="00151A7F">
        <w:rPr>
          <w:b/>
          <w:sz w:val="28"/>
          <w:szCs w:val="28"/>
          <w:lang w:val="uk-UA"/>
        </w:rPr>
        <w:t>1.</w:t>
      </w:r>
      <w:r>
        <w:rPr>
          <w:b/>
          <w:sz w:val="28"/>
          <w:szCs w:val="28"/>
          <w:lang w:val="uk-UA"/>
        </w:rPr>
        <w:t>2</w:t>
      </w:r>
      <w:r w:rsidRPr="00151A7F">
        <w:rPr>
          <w:b/>
          <w:sz w:val="28"/>
          <w:szCs w:val="28"/>
          <w:lang w:val="uk-UA"/>
        </w:rPr>
        <w:t>. Повна назва кваліфікації, яка присвоюється випускникам</w:t>
      </w:r>
    </w:p>
    <w:p w14:paraId="30D5EE05" w14:textId="77777777" w:rsidR="00660D8E" w:rsidRPr="00A333EC" w:rsidRDefault="00660D8E" w:rsidP="00660D8E">
      <w:pPr>
        <w:autoSpaceDE w:val="0"/>
        <w:ind w:firstLine="567"/>
        <w:rPr>
          <w:sz w:val="26"/>
          <w:szCs w:val="26"/>
          <w:lang w:val="uk-UA"/>
        </w:rPr>
      </w:pPr>
    </w:p>
    <w:p w14:paraId="1A1915F4" w14:textId="77777777" w:rsidR="00660D8E" w:rsidRDefault="00660D8E" w:rsidP="00660D8E">
      <w:pPr>
        <w:numPr>
          <w:ilvl w:val="1"/>
          <w:numId w:val="28"/>
        </w:numPr>
        <w:tabs>
          <w:tab w:val="clear" w:pos="0"/>
        </w:tabs>
        <w:suppressAutoHyphens/>
        <w:autoSpaceDE w:val="0"/>
        <w:ind w:firstLine="567"/>
        <w:jc w:val="both"/>
        <w:rPr>
          <w:sz w:val="28"/>
          <w:szCs w:val="28"/>
          <w:lang w:val="uk-UA"/>
        </w:rPr>
      </w:pPr>
      <w:r w:rsidRPr="0056738F">
        <w:rPr>
          <w:sz w:val="28"/>
          <w:szCs w:val="28"/>
          <w:lang w:val="uk-UA"/>
        </w:rPr>
        <w:t>Ступінь вищої освіти – доктор філософії</w:t>
      </w:r>
    </w:p>
    <w:p w14:paraId="4F6BE6D7" w14:textId="77777777" w:rsidR="00660D8E" w:rsidRPr="00630547" w:rsidRDefault="00660D8E" w:rsidP="00660D8E">
      <w:pPr>
        <w:numPr>
          <w:ilvl w:val="1"/>
          <w:numId w:val="28"/>
        </w:numPr>
        <w:tabs>
          <w:tab w:val="clear" w:pos="0"/>
        </w:tabs>
        <w:suppressAutoHyphens/>
        <w:autoSpaceDE w:val="0"/>
        <w:ind w:firstLine="567"/>
        <w:jc w:val="both"/>
        <w:rPr>
          <w:sz w:val="28"/>
          <w:szCs w:val="28"/>
          <w:lang w:val="uk-UA"/>
        </w:rPr>
      </w:pPr>
      <w:r w:rsidRPr="000B1EDA">
        <w:rPr>
          <w:sz w:val="28"/>
          <w:szCs w:val="28"/>
          <w:lang w:val="uk-UA"/>
        </w:rPr>
        <w:t xml:space="preserve">Галузь знань – </w:t>
      </w:r>
      <w:r>
        <w:rPr>
          <w:sz w:val="28"/>
          <w:szCs w:val="28"/>
          <w:lang w:val="uk-UA"/>
        </w:rPr>
        <w:t xml:space="preserve">07 </w:t>
      </w:r>
      <w:r w:rsidRPr="00BD085A">
        <w:rPr>
          <w:sz w:val="28"/>
          <w:szCs w:val="28"/>
          <w:lang w:val="uk-UA"/>
        </w:rPr>
        <w:t>Управління та адміністрування</w:t>
      </w:r>
    </w:p>
    <w:p w14:paraId="79839E98" w14:textId="77777777" w:rsidR="00660D8E" w:rsidRPr="00813EDA" w:rsidRDefault="00660D8E" w:rsidP="00660D8E">
      <w:pPr>
        <w:numPr>
          <w:ilvl w:val="1"/>
          <w:numId w:val="28"/>
        </w:numPr>
        <w:tabs>
          <w:tab w:val="clear" w:pos="0"/>
        </w:tabs>
        <w:suppressAutoHyphens/>
        <w:autoSpaceDE w:val="0"/>
        <w:ind w:firstLine="567"/>
        <w:jc w:val="both"/>
        <w:rPr>
          <w:sz w:val="28"/>
          <w:szCs w:val="28"/>
          <w:lang w:val="uk-UA"/>
        </w:rPr>
      </w:pPr>
      <w:r w:rsidRPr="000B1EDA">
        <w:rPr>
          <w:sz w:val="28"/>
          <w:szCs w:val="28"/>
          <w:lang w:val="uk-UA"/>
        </w:rPr>
        <w:t xml:space="preserve">Спеціальність – </w:t>
      </w:r>
      <w:r>
        <w:rPr>
          <w:sz w:val="28"/>
          <w:szCs w:val="28"/>
          <w:lang w:val="uk-UA"/>
        </w:rPr>
        <w:t xml:space="preserve">073 </w:t>
      </w:r>
      <w:r w:rsidRPr="00BD085A">
        <w:rPr>
          <w:sz w:val="28"/>
          <w:szCs w:val="28"/>
          <w:lang w:val="uk-UA"/>
        </w:rPr>
        <w:t>Менеджмент</w:t>
      </w:r>
    </w:p>
    <w:p w14:paraId="49681AEA" w14:textId="77777777" w:rsidR="00660D8E" w:rsidRPr="00A333EC" w:rsidRDefault="00660D8E" w:rsidP="00660D8E">
      <w:pPr>
        <w:numPr>
          <w:ilvl w:val="1"/>
          <w:numId w:val="28"/>
        </w:numPr>
        <w:suppressAutoHyphens/>
        <w:autoSpaceDE w:val="0"/>
        <w:ind w:firstLine="567"/>
        <w:jc w:val="both"/>
        <w:rPr>
          <w:sz w:val="28"/>
          <w:szCs w:val="28"/>
          <w:lang w:val="uk-UA"/>
        </w:rPr>
      </w:pPr>
    </w:p>
    <w:p w14:paraId="39DD59DA" w14:textId="77777777" w:rsidR="00660D8E" w:rsidRDefault="00660D8E" w:rsidP="00660D8E">
      <w:pPr>
        <w:numPr>
          <w:ilvl w:val="1"/>
          <w:numId w:val="28"/>
        </w:numPr>
        <w:tabs>
          <w:tab w:val="left" w:pos="720"/>
        </w:tabs>
        <w:suppressAutoHyphens/>
        <w:autoSpaceDE w:val="0"/>
        <w:ind w:firstLine="567"/>
        <w:jc w:val="both"/>
        <w:rPr>
          <w:b/>
          <w:sz w:val="28"/>
          <w:szCs w:val="28"/>
          <w:lang w:val="uk-UA"/>
        </w:rPr>
      </w:pPr>
      <w:r w:rsidRPr="001C27B6">
        <w:rPr>
          <w:b/>
          <w:sz w:val="28"/>
          <w:szCs w:val="28"/>
          <w:lang w:val="uk-UA"/>
        </w:rPr>
        <w:t>1.3. Офіційна назва освітньої програми</w:t>
      </w:r>
    </w:p>
    <w:p w14:paraId="7BCCC7AC" w14:textId="77777777" w:rsidR="00660D8E" w:rsidRDefault="00660D8E" w:rsidP="00660D8E">
      <w:pPr>
        <w:numPr>
          <w:ilvl w:val="1"/>
          <w:numId w:val="28"/>
        </w:numPr>
        <w:tabs>
          <w:tab w:val="left" w:pos="720"/>
        </w:tabs>
        <w:suppressAutoHyphens/>
        <w:autoSpaceDE w:val="0"/>
        <w:ind w:firstLine="567"/>
        <w:jc w:val="both"/>
        <w:rPr>
          <w:b/>
          <w:sz w:val="28"/>
          <w:szCs w:val="28"/>
          <w:lang w:val="uk-UA"/>
        </w:rPr>
      </w:pPr>
    </w:p>
    <w:p w14:paraId="7A151C9F" w14:textId="77777777" w:rsidR="00660D8E" w:rsidRDefault="00660D8E" w:rsidP="00660D8E">
      <w:pPr>
        <w:pStyle w:val="aa"/>
        <w:ind w:left="0" w:firstLine="567"/>
        <w:jc w:val="both"/>
        <w:rPr>
          <w:b/>
          <w:sz w:val="28"/>
          <w:szCs w:val="28"/>
          <w:lang w:val="uk-UA"/>
        </w:rPr>
      </w:pPr>
      <w:r w:rsidRPr="000B1EDA">
        <w:rPr>
          <w:sz w:val="28"/>
          <w:szCs w:val="28"/>
          <w:lang w:val="uk-UA"/>
        </w:rPr>
        <w:t>Освітньо-</w:t>
      </w:r>
      <w:r>
        <w:rPr>
          <w:sz w:val="28"/>
          <w:szCs w:val="28"/>
          <w:lang w:val="uk-UA"/>
        </w:rPr>
        <w:t>наукова</w:t>
      </w:r>
      <w:r w:rsidRPr="001C27B6">
        <w:rPr>
          <w:sz w:val="28"/>
          <w:szCs w:val="28"/>
          <w:lang w:val="uk-UA"/>
        </w:rPr>
        <w:t xml:space="preserve"> програма </w:t>
      </w:r>
      <w:r w:rsidRPr="00630547">
        <w:rPr>
          <w:sz w:val="28"/>
          <w:szCs w:val="28"/>
          <w:lang w:val="uk-UA"/>
        </w:rPr>
        <w:t>«Менеджмент морської галузі»</w:t>
      </w:r>
      <w:r w:rsidRPr="001C27B6">
        <w:rPr>
          <w:sz w:val="28"/>
          <w:szCs w:val="28"/>
          <w:lang w:val="uk-UA"/>
        </w:rPr>
        <w:t xml:space="preserve"> для </w:t>
      </w:r>
      <w:r>
        <w:rPr>
          <w:sz w:val="28"/>
          <w:szCs w:val="28"/>
          <w:lang w:val="uk-UA"/>
        </w:rPr>
        <w:t>третього (освітньо-наукового)</w:t>
      </w:r>
      <w:r w:rsidRPr="001C27B6">
        <w:rPr>
          <w:sz w:val="28"/>
          <w:szCs w:val="28"/>
          <w:lang w:val="uk-UA"/>
        </w:rPr>
        <w:t xml:space="preserve"> рівня вищої освіти </w:t>
      </w:r>
      <w:r w:rsidRPr="000B1EDA">
        <w:rPr>
          <w:sz w:val="28"/>
          <w:szCs w:val="28"/>
          <w:lang w:val="uk-UA"/>
        </w:rPr>
        <w:t xml:space="preserve">за спеціальністю </w:t>
      </w:r>
      <w:r>
        <w:rPr>
          <w:sz w:val="28"/>
          <w:szCs w:val="28"/>
          <w:lang w:val="uk-UA"/>
        </w:rPr>
        <w:t>0</w:t>
      </w:r>
      <w:r w:rsidRPr="000B1EDA">
        <w:rPr>
          <w:sz w:val="28"/>
          <w:szCs w:val="28"/>
          <w:lang w:val="uk-UA"/>
        </w:rPr>
        <w:t>7</w:t>
      </w:r>
      <w:r>
        <w:rPr>
          <w:sz w:val="28"/>
          <w:szCs w:val="28"/>
          <w:lang w:val="uk-UA"/>
        </w:rPr>
        <w:t xml:space="preserve">3 </w:t>
      </w:r>
      <w:r w:rsidRPr="00BD085A">
        <w:rPr>
          <w:sz w:val="28"/>
          <w:szCs w:val="28"/>
          <w:lang w:val="uk-UA"/>
        </w:rPr>
        <w:t>Менеджмент</w:t>
      </w:r>
      <w:r w:rsidRPr="001C27B6">
        <w:rPr>
          <w:sz w:val="28"/>
          <w:szCs w:val="28"/>
          <w:lang w:val="uk-UA"/>
        </w:rPr>
        <w:t xml:space="preserve"> (далі – освітня програма).</w:t>
      </w:r>
    </w:p>
    <w:p w14:paraId="16F80BCE" w14:textId="77777777" w:rsidR="00660D8E" w:rsidRDefault="00660D8E" w:rsidP="00660D8E">
      <w:pPr>
        <w:tabs>
          <w:tab w:val="left" w:pos="1440"/>
        </w:tabs>
        <w:ind w:firstLine="567"/>
        <w:rPr>
          <w:sz w:val="28"/>
          <w:szCs w:val="28"/>
          <w:lang w:val="uk-UA"/>
        </w:rPr>
      </w:pPr>
    </w:p>
    <w:p w14:paraId="44E9A40B" w14:textId="77777777" w:rsidR="00660D8E" w:rsidRPr="001C27B6" w:rsidRDefault="00660D8E" w:rsidP="00660D8E">
      <w:pPr>
        <w:autoSpaceDE w:val="0"/>
        <w:ind w:firstLine="567"/>
        <w:jc w:val="both"/>
        <w:rPr>
          <w:b/>
          <w:sz w:val="28"/>
          <w:szCs w:val="28"/>
          <w:lang w:val="uk-UA"/>
        </w:rPr>
      </w:pPr>
      <w:r w:rsidRPr="00A333EC">
        <w:rPr>
          <w:b/>
          <w:sz w:val="28"/>
          <w:szCs w:val="28"/>
          <w:lang w:val="uk-UA"/>
        </w:rPr>
        <w:t>1.4. Тип диплому</w:t>
      </w:r>
    </w:p>
    <w:p w14:paraId="52471B67" w14:textId="77777777" w:rsidR="00660D8E" w:rsidRPr="00A333EC" w:rsidRDefault="00660D8E" w:rsidP="00660D8E">
      <w:pPr>
        <w:autoSpaceDE w:val="0"/>
        <w:ind w:firstLine="567"/>
        <w:jc w:val="both"/>
        <w:rPr>
          <w:sz w:val="26"/>
          <w:szCs w:val="26"/>
          <w:lang w:val="uk-UA"/>
        </w:rPr>
      </w:pPr>
    </w:p>
    <w:p w14:paraId="0CF31D5B" w14:textId="77777777" w:rsidR="00660D8E" w:rsidRPr="00CD768E" w:rsidRDefault="00660D8E" w:rsidP="00660D8E">
      <w:pPr>
        <w:pStyle w:val="af2"/>
        <w:widowControl w:val="0"/>
        <w:spacing w:before="0"/>
        <w:contextualSpacing/>
        <w:rPr>
          <w:rFonts w:ascii="Times New Roman" w:hAnsi="Times New Roman"/>
          <w:sz w:val="28"/>
          <w:szCs w:val="28"/>
          <w:lang w:eastAsia="uk-UA"/>
        </w:rPr>
      </w:pPr>
      <w:r w:rsidRPr="001C27B6">
        <w:rPr>
          <w:rFonts w:ascii="Times New Roman" w:hAnsi="Times New Roman"/>
          <w:sz w:val="28"/>
          <w:szCs w:val="28"/>
        </w:rPr>
        <w:t xml:space="preserve">Тип диплому </w:t>
      </w:r>
      <w:r w:rsidRPr="00C322C1">
        <w:rPr>
          <w:rFonts w:ascii="Times New Roman" w:hAnsi="Times New Roman"/>
          <w:sz w:val="28"/>
          <w:szCs w:val="28"/>
        </w:rPr>
        <w:t>–</w:t>
      </w:r>
      <w:r w:rsidRPr="001C27B6">
        <w:rPr>
          <w:rFonts w:ascii="Times New Roman" w:hAnsi="Times New Roman"/>
          <w:sz w:val="28"/>
          <w:szCs w:val="28"/>
        </w:rPr>
        <w:t xml:space="preserve"> одиничний</w:t>
      </w:r>
      <w:r w:rsidRPr="00C322C1">
        <w:rPr>
          <w:rFonts w:ascii="Times New Roman" w:hAnsi="Times New Roman"/>
          <w:sz w:val="28"/>
          <w:szCs w:val="28"/>
        </w:rPr>
        <w:t>.</w:t>
      </w:r>
      <w:r w:rsidRPr="001C27B6">
        <w:rPr>
          <w:rFonts w:ascii="Times New Roman" w:hAnsi="Times New Roman"/>
          <w:sz w:val="28"/>
          <w:szCs w:val="28"/>
          <w:lang w:eastAsia="uk-UA"/>
        </w:rPr>
        <w:t xml:space="preserve"> </w:t>
      </w:r>
    </w:p>
    <w:p w14:paraId="65B9E4DA" w14:textId="77777777" w:rsidR="00660D8E" w:rsidRPr="00A333EC" w:rsidRDefault="00660D8E" w:rsidP="00660D8E">
      <w:pPr>
        <w:pStyle w:val="a5"/>
        <w:tabs>
          <w:tab w:val="num" w:pos="-142"/>
        </w:tabs>
        <w:ind w:firstLine="709"/>
        <w:jc w:val="left"/>
        <w:rPr>
          <w:sz w:val="26"/>
          <w:szCs w:val="26"/>
          <w:lang w:val="uk-UA"/>
        </w:rPr>
      </w:pPr>
    </w:p>
    <w:p w14:paraId="278D7343" w14:textId="77777777" w:rsidR="00660D8E" w:rsidRDefault="00660D8E" w:rsidP="00660D8E">
      <w:pPr>
        <w:pStyle w:val="af2"/>
        <w:widowControl w:val="0"/>
        <w:spacing w:before="0"/>
        <w:contextualSpacing/>
        <w:jc w:val="both"/>
        <w:rPr>
          <w:rFonts w:ascii="Times New Roman" w:hAnsi="Times New Roman"/>
          <w:b/>
          <w:sz w:val="28"/>
          <w:szCs w:val="28"/>
        </w:rPr>
      </w:pPr>
      <w:r w:rsidRPr="000561C7">
        <w:rPr>
          <w:rFonts w:ascii="Times New Roman" w:hAnsi="Times New Roman"/>
          <w:b/>
          <w:sz w:val="28"/>
          <w:szCs w:val="28"/>
        </w:rPr>
        <w:t>1.</w:t>
      </w:r>
      <w:r>
        <w:rPr>
          <w:rFonts w:ascii="Times New Roman" w:hAnsi="Times New Roman"/>
          <w:b/>
          <w:sz w:val="28"/>
          <w:szCs w:val="28"/>
        </w:rPr>
        <w:t>5</w:t>
      </w:r>
      <w:r w:rsidRPr="000561C7">
        <w:rPr>
          <w:rFonts w:ascii="Times New Roman" w:hAnsi="Times New Roman"/>
          <w:b/>
          <w:sz w:val="28"/>
          <w:szCs w:val="28"/>
        </w:rPr>
        <w:t>. Р</w:t>
      </w:r>
      <w:r w:rsidRPr="000561C7">
        <w:rPr>
          <w:rFonts w:ascii="Times New Roman" w:hAnsi="Times New Roman"/>
          <w:b/>
          <w:iCs/>
          <w:sz w:val="28"/>
          <w:szCs w:val="28"/>
        </w:rPr>
        <w:t xml:space="preserve">івень/цикл </w:t>
      </w:r>
      <w:r w:rsidRPr="000561C7">
        <w:rPr>
          <w:rFonts w:ascii="Times New Roman" w:hAnsi="Times New Roman"/>
          <w:b/>
          <w:sz w:val="28"/>
          <w:szCs w:val="28"/>
        </w:rPr>
        <w:t>освітньої програми</w:t>
      </w:r>
      <w:r w:rsidRPr="000561C7">
        <w:rPr>
          <w:rFonts w:ascii="Times New Roman" w:hAnsi="Times New Roman"/>
          <w:b/>
          <w:iCs/>
          <w:sz w:val="28"/>
          <w:szCs w:val="28"/>
        </w:rPr>
        <w:t xml:space="preserve"> </w:t>
      </w:r>
      <w:r w:rsidRPr="000561C7">
        <w:rPr>
          <w:rFonts w:ascii="Times New Roman" w:hAnsi="Times New Roman"/>
          <w:b/>
          <w:sz w:val="28"/>
          <w:szCs w:val="28"/>
        </w:rPr>
        <w:t>відповідно до Національної</w:t>
      </w:r>
    </w:p>
    <w:p w14:paraId="788B92AD" w14:textId="77777777" w:rsidR="00660D8E" w:rsidRDefault="00660D8E" w:rsidP="00660D8E">
      <w:pPr>
        <w:pStyle w:val="af2"/>
        <w:widowControl w:val="0"/>
        <w:spacing w:before="0"/>
        <w:contextualSpacing/>
        <w:jc w:val="both"/>
        <w:rPr>
          <w:rFonts w:ascii="Times New Roman" w:hAnsi="Times New Roman"/>
          <w:b/>
          <w:sz w:val="28"/>
          <w:szCs w:val="28"/>
        </w:rPr>
      </w:pPr>
      <w:r w:rsidRPr="000561C7">
        <w:rPr>
          <w:rFonts w:ascii="Times New Roman" w:hAnsi="Times New Roman"/>
          <w:b/>
          <w:sz w:val="28"/>
          <w:szCs w:val="28"/>
        </w:rPr>
        <w:t xml:space="preserve">рамки кваліфікацій та Рамки кваліфікацій Європейського простору </w:t>
      </w:r>
    </w:p>
    <w:p w14:paraId="1D86DFAD" w14:textId="77777777" w:rsidR="00660D8E" w:rsidRDefault="00660D8E" w:rsidP="00660D8E">
      <w:pPr>
        <w:pStyle w:val="af2"/>
        <w:widowControl w:val="0"/>
        <w:spacing w:before="0"/>
        <w:contextualSpacing/>
        <w:jc w:val="both"/>
        <w:rPr>
          <w:rFonts w:ascii="Times New Roman" w:hAnsi="Times New Roman"/>
          <w:b/>
          <w:sz w:val="28"/>
          <w:szCs w:val="28"/>
        </w:rPr>
      </w:pPr>
      <w:r w:rsidRPr="000561C7">
        <w:rPr>
          <w:rFonts w:ascii="Times New Roman" w:hAnsi="Times New Roman"/>
          <w:b/>
          <w:sz w:val="28"/>
          <w:szCs w:val="28"/>
        </w:rPr>
        <w:t>вищої освіти</w:t>
      </w:r>
    </w:p>
    <w:p w14:paraId="5A3FA7D1" w14:textId="77777777" w:rsidR="00660D8E" w:rsidRPr="00A333EC" w:rsidRDefault="00660D8E" w:rsidP="00660D8E">
      <w:pPr>
        <w:pStyle w:val="af2"/>
        <w:widowControl w:val="0"/>
        <w:spacing w:before="0"/>
        <w:contextualSpacing/>
        <w:jc w:val="both"/>
        <w:rPr>
          <w:rFonts w:ascii="Times New Roman" w:hAnsi="Times New Roman"/>
          <w:b/>
          <w:szCs w:val="26"/>
        </w:rPr>
      </w:pPr>
    </w:p>
    <w:p w14:paraId="5715F110" w14:textId="77777777" w:rsidR="00660D8E" w:rsidRDefault="00660D8E" w:rsidP="00660D8E">
      <w:pPr>
        <w:pStyle w:val="af2"/>
        <w:widowControl w:val="0"/>
        <w:spacing w:before="0"/>
        <w:contextualSpacing/>
        <w:jc w:val="both"/>
        <w:rPr>
          <w:rFonts w:ascii="Times New Roman" w:hAnsi="Times New Roman"/>
          <w:sz w:val="28"/>
          <w:szCs w:val="28"/>
        </w:rPr>
      </w:pPr>
      <w:r w:rsidRPr="000561C7">
        <w:rPr>
          <w:rFonts w:ascii="Times New Roman" w:hAnsi="Times New Roman"/>
          <w:sz w:val="28"/>
          <w:szCs w:val="28"/>
        </w:rPr>
        <w:t>Третій</w:t>
      </w:r>
      <w:r>
        <w:rPr>
          <w:rFonts w:ascii="Times New Roman" w:hAnsi="Times New Roman"/>
          <w:sz w:val="28"/>
          <w:szCs w:val="28"/>
        </w:rPr>
        <w:t xml:space="preserve"> (</w:t>
      </w:r>
      <w:r w:rsidRPr="007B714C">
        <w:rPr>
          <w:rFonts w:ascii="Times New Roman" w:hAnsi="Times New Roman"/>
          <w:sz w:val="28"/>
          <w:szCs w:val="28"/>
        </w:rPr>
        <w:t>освітньо-науковий</w:t>
      </w:r>
      <w:r>
        <w:rPr>
          <w:rFonts w:ascii="Times New Roman" w:hAnsi="Times New Roman"/>
          <w:sz w:val="28"/>
          <w:szCs w:val="28"/>
        </w:rPr>
        <w:t>)</w:t>
      </w:r>
      <w:r w:rsidRPr="000561C7">
        <w:rPr>
          <w:rFonts w:ascii="Times New Roman" w:hAnsi="Times New Roman"/>
          <w:sz w:val="28"/>
          <w:szCs w:val="28"/>
        </w:rPr>
        <w:t xml:space="preserve"> рівень вищої освіти</w:t>
      </w:r>
      <w:r>
        <w:rPr>
          <w:rFonts w:ascii="Times New Roman" w:hAnsi="Times New Roman"/>
          <w:sz w:val="28"/>
          <w:szCs w:val="28"/>
        </w:rPr>
        <w:t xml:space="preserve"> / </w:t>
      </w:r>
      <w:r w:rsidRPr="000561C7">
        <w:rPr>
          <w:rFonts w:ascii="Times New Roman" w:hAnsi="Times New Roman"/>
          <w:sz w:val="28"/>
          <w:szCs w:val="28"/>
        </w:rPr>
        <w:t>8 рівень Національної рамки кваліфікацій</w:t>
      </w:r>
      <w:r>
        <w:rPr>
          <w:rFonts w:ascii="Times New Roman" w:hAnsi="Times New Roman"/>
          <w:sz w:val="28"/>
          <w:szCs w:val="28"/>
        </w:rPr>
        <w:t xml:space="preserve"> / </w:t>
      </w:r>
      <w:r w:rsidRPr="000561C7">
        <w:rPr>
          <w:rFonts w:ascii="Times New Roman" w:hAnsi="Times New Roman"/>
          <w:sz w:val="28"/>
          <w:szCs w:val="28"/>
        </w:rPr>
        <w:t>Третій цикл Рамки кваліфікації Європейського простору вищої освіти</w:t>
      </w:r>
      <w:r>
        <w:rPr>
          <w:rFonts w:ascii="Times New Roman" w:hAnsi="Times New Roman"/>
          <w:sz w:val="28"/>
          <w:szCs w:val="28"/>
        </w:rPr>
        <w:t>.</w:t>
      </w:r>
    </w:p>
    <w:p w14:paraId="7FCDE17A" w14:textId="77777777" w:rsidR="00660D8E" w:rsidRPr="00A333EC" w:rsidRDefault="00660D8E" w:rsidP="00660D8E">
      <w:pPr>
        <w:pStyle w:val="a5"/>
        <w:tabs>
          <w:tab w:val="num" w:pos="-142"/>
        </w:tabs>
        <w:ind w:firstLine="709"/>
        <w:rPr>
          <w:sz w:val="26"/>
          <w:szCs w:val="26"/>
          <w:lang w:val="uk-UA"/>
        </w:rPr>
      </w:pPr>
    </w:p>
    <w:p w14:paraId="18501064" w14:textId="77777777" w:rsidR="00660D8E" w:rsidRDefault="00660D8E" w:rsidP="00660D8E">
      <w:pPr>
        <w:pStyle w:val="af2"/>
        <w:widowControl w:val="0"/>
        <w:spacing w:before="0"/>
        <w:ind w:left="567" w:firstLine="0"/>
        <w:contextualSpacing/>
        <w:jc w:val="both"/>
        <w:rPr>
          <w:rFonts w:ascii="Times New Roman" w:hAnsi="Times New Roman"/>
          <w:b/>
          <w:sz w:val="28"/>
          <w:szCs w:val="28"/>
        </w:rPr>
      </w:pPr>
      <w:r w:rsidRPr="000561C7">
        <w:rPr>
          <w:rFonts w:ascii="Times New Roman" w:hAnsi="Times New Roman"/>
          <w:b/>
          <w:sz w:val="28"/>
          <w:szCs w:val="28"/>
        </w:rPr>
        <w:t>1.6</w:t>
      </w:r>
      <w:r>
        <w:rPr>
          <w:rFonts w:ascii="Times New Roman" w:hAnsi="Times New Roman"/>
          <w:b/>
          <w:sz w:val="28"/>
          <w:szCs w:val="28"/>
          <w:lang w:val="ru-RU"/>
        </w:rPr>
        <w:t>.</w:t>
      </w:r>
      <w:r w:rsidRPr="000561C7">
        <w:rPr>
          <w:rFonts w:ascii="Times New Roman" w:hAnsi="Times New Roman"/>
          <w:b/>
          <w:sz w:val="28"/>
          <w:szCs w:val="28"/>
        </w:rPr>
        <w:t xml:space="preserve"> Обсяг навчального навантаження та офіційна тривалість освітньої програми</w:t>
      </w:r>
    </w:p>
    <w:p w14:paraId="52918499" w14:textId="77777777" w:rsidR="00660D8E" w:rsidRPr="00A333EC" w:rsidRDefault="00660D8E" w:rsidP="00660D8E">
      <w:pPr>
        <w:pStyle w:val="af2"/>
        <w:widowControl w:val="0"/>
        <w:spacing w:before="0"/>
        <w:contextualSpacing/>
        <w:jc w:val="both"/>
        <w:rPr>
          <w:rFonts w:ascii="Times New Roman" w:hAnsi="Times New Roman"/>
          <w:b/>
          <w:szCs w:val="26"/>
        </w:rPr>
      </w:pPr>
    </w:p>
    <w:p w14:paraId="3398CB3B" w14:textId="77777777" w:rsidR="00660D8E" w:rsidRDefault="00660D8E" w:rsidP="00660D8E">
      <w:pPr>
        <w:pStyle w:val="af2"/>
        <w:widowControl w:val="0"/>
        <w:spacing w:before="0"/>
        <w:contextualSpacing/>
        <w:jc w:val="both"/>
        <w:rPr>
          <w:rFonts w:ascii="Times New Roman" w:hAnsi="Times New Roman"/>
          <w:sz w:val="28"/>
          <w:szCs w:val="28"/>
        </w:rPr>
      </w:pPr>
      <w:r w:rsidRPr="00247CEA">
        <w:rPr>
          <w:rFonts w:ascii="Times New Roman" w:hAnsi="Times New Roman"/>
          <w:sz w:val="28"/>
          <w:szCs w:val="28"/>
        </w:rPr>
        <w:t>Обсяг освітньої складової освітньо</w:t>
      </w:r>
      <w:r w:rsidRPr="000561C7">
        <w:rPr>
          <w:rFonts w:ascii="Times New Roman" w:hAnsi="Times New Roman"/>
          <w:sz w:val="28"/>
          <w:szCs w:val="28"/>
        </w:rPr>
        <w:t>-</w:t>
      </w:r>
      <w:r w:rsidRPr="00E55ECC">
        <w:rPr>
          <w:rFonts w:ascii="Times New Roman" w:hAnsi="Times New Roman"/>
          <w:sz w:val="28"/>
          <w:szCs w:val="28"/>
        </w:rPr>
        <w:t>наукової</w:t>
      </w:r>
      <w:r w:rsidRPr="000561C7">
        <w:rPr>
          <w:rFonts w:ascii="Times New Roman" w:hAnsi="Times New Roman"/>
          <w:sz w:val="28"/>
          <w:szCs w:val="28"/>
        </w:rPr>
        <w:t xml:space="preserve"> програми </w:t>
      </w:r>
      <w:r w:rsidRPr="00D026C4">
        <w:rPr>
          <w:rFonts w:ascii="Times New Roman" w:hAnsi="Times New Roman"/>
          <w:sz w:val="28"/>
          <w:szCs w:val="28"/>
        </w:rPr>
        <w:t xml:space="preserve">підготовки доктора філософії </w:t>
      </w:r>
      <w:r w:rsidRPr="00CD768E">
        <w:rPr>
          <w:rFonts w:ascii="Times New Roman" w:hAnsi="Times New Roman"/>
          <w:sz w:val="28"/>
          <w:szCs w:val="28"/>
        </w:rPr>
        <w:t>«</w:t>
      </w:r>
      <w:r w:rsidRPr="00CD768E">
        <w:rPr>
          <w:sz w:val="28"/>
          <w:szCs w:val="28"/>
        </w:rPr>
        <w:t>Менеджмент морської галузі</w:t>
      </w:r>
      <w:r w:rsidRPr="00CD768E">
        <w:rPr>
          <w:rFonts w:ascii="Times New Roman" w:hAnsi="Times New Roman"/>
          <w:sz w:val="28"/>
          <w:szCs w:val="28"/>
        </w:rPr>
        <w:t>»</w:t>
      </w:r>
      <w:r w:rsidRPr="000561C7">
        <w:rPr>
          <w:rFonts w:ascii="Times New Roman" w:hAnsi="Times New Roman"/>
          <w:sz w:val="28"/>
          <w:szCs w:val="28"/>
        </w:rPr>
        <w:t xml:space="preserve"> </w:t>
      </w:r>
      <w:r w:rsidRPr="00382256">
        <w:rPr>
          <w:rFonts w:ascii="Times New Roman" w:hAnsi="Times New Roman"/>
          <w:sz w:val="28"/>
          <w:szCs w:val="28"/>
        </w:rPr>
        <w:t>становить 60 кредитів</w:t>
      </w:r>
      <w:r w:rsidRPr="00F3629D">
        <w:rPr>
          <w:rFonts w:ascii="Times New Roman" w:hAnsi="Times New Roman"/>
          <w:sz w:val="28"/>
          <w:szCs w:val="28"/>
        </w:rPr>
        <w:t xml:space="preserve"> </w:t>
      </w:r>
      <w:r w:rsidRPr="005730CB">
        <w:rPr>
          <w:bCs/>
          <w:sz w:val="28"/>
          <w:szCs w:val="28"/>
        </w:rPr>
        <w:t>Європейської кредитної трансферно-накопичувальної системи (</w:t>
      </w:r>
      <w:r>
        <w:rPr>
          <w:bCs/>
          <w:sz w:val="28"/>
          <w:szCs w:val="28"/>
        </w:rPr>
        <w:t xml:space="preserve">далі – </w:t>
      </w:r>
      <w:r w:rsidRPr="005730CB">
        <w:rPr>
          <w:bCs/>
          <w:sz w:val="28"/>
          <w:szCs w:val="28"/>
        </w:rPr>
        <w:t>ЄКТС)</w:t>
      </w:r>
      <w:r w:rsidRPr="00F3629D">
        <w:rPr>
          <w:rFonts w:ascii="Times New Roman" w:hAnsi="Times New Roman"/>
          <w:sz w:val="28"/>
          <w:szCs w:val="28"/>
        </w:rPr>
        <w:t>.</w:t>
      </w:r>
    </w:p>
    <w:p w14:paraId="07B9749F" w14:textId="77777777" w:rsidR="00660D8E" w:rsidRPr="00247CEA" w:rsidRDefault="00660D8E" w:rsidP="00660D8E">
      <w:pPr>
        <w:pStyle w:val="af2"/>
        <w:widowControl w:val="0"/>
        <w:spacing w:before="0"/>
        <w:contextualSpacing/>
        <w:jc w:val="both"/>
        <w:rPr>
          <w:rFonts w:ascii="Times New Roman" w:hAnsi="Times New Roman"/>
          <w:sz w:val="28"/>
          <w:szCs w:val="28"/>
        </w:rPr>
      </w:pPr>
      <w:r>
        <w:rPr>
          <w:rFonts w:ascii="Times New Roman" w:hAnsi="Times New Roman"/>
          <w:sz w:val="28"/>
          <w:szCs w:val="28"/>
        </w:rPr>
        <w:t>Загальна т</w:t>
      </w:r>
      <w:r w:rsidRPr="000561C7">
        <w:rPr>
          <w:rFonts w:ascii="Times New Roman" w:hAnsi="Times New Roman"/>
          <w:sz w:val="28"/>
          <w:szCs w:val="28"/>
        </w:rPr>
        <w:t xml:space="preserve">ривалість навчання – </w:t>
      </w:r>
      <w:r w:rsidRPr="00247CEA">
        <w:rPr>
          <w:rFonts w:ascii="Times New Roman" w:hAnsi="Times New Roman"/>
          <w:sz w:val="28"/>
          <w:szCs w:val="28"/>
        </w:rPr>
        <w:t>4 роки за денною формою навчання та заочною формами навчання.</w:t>
      </w:r>
    </w:p>
    <w:p w14:paraId="70BBB799" w14:textId="77777777" w:rsidR="00660D8E" w:rsidRDefault="00660D8E" w:rsidP="00660D8E">
      <w:pPr>
        <w:ind w:firstLine="567"/>
        <w:jc w:val="both"/>
        <w:rPr>
          <w:b/>
          <w:sz w:val="28"/>
          <w:szCs w:val="28"/>
          <w:lang w:val="uk-UA"/>
        </w:rPr>
      </w:pPr>
    </w:p>
    <w:p w14:paraId="6C7F5F7E" w14:textId="77777777" w:rsidR="00660D8E" w:rsidRDefault="00660D8E" w:rsidP="00660D8E">
      <w:pPr>
        <w:ind w:firstLine="567"/>
        <w:jc w:val="both"/>
        <w:rPr>
          <w:b/>
          <w:sz w:val="28"/>
          <w:szCs w:val="28"/>
          <w:lang w:val="uk-UA"/>
        </w:rPr>
      </w:pPr>
      <w:r w:rsidRPr="000561C7">
        <w:rPr>
          <w:b/>
          <w:sz w:val="28"/>
          <w:szCs w:val="28"/>
          <w:lang w:val="uk-UA"/>
        </w:rPr>
        <w:t xml:space="preserve">1.7. Передумови </w:t>
      </w:r>
    </w:p>
    <w:p w14:paraId="6D7F48CD" w14:textId="77777777" w:rsidR="00660D8E" w:rsidRPr="000561C7" w:rsidRDefault="00660D8E" w:rsidP="00660D8E">
      <w:pPr>
        <w:ind w:firstLine="567"/>
        <w:jc w:val="both"/>
        <w:rPr>
          <w:sz w:val="28"/>
          <w:szCs w:val="28"/>
          <w:lang w:val="uk-UA"/>
        </w:rPr>
      </w:pPr>
    </w:p>
    <w:p w14:paraId="4718CD32" w14:textId="77777777" w:rsidR="00660D8E" w:rsidRPr="00382256" w:rsidRDefault="00660D8E" w:rsidP="00660D8E">
      <w:pPr>
        <w:ind w:firstLine="567"/>
        <w:jc w:val="both"/>
        <w:rPr>
          <w:sz w:val="28"/>
          <w:szCs w:val="28"/>
          <w:lang w:val="uk-UA"/>
        </w:rPr>
      </w:pPr>
      <w:r w:rsidRPr="00382256">
        <w:rPr>
          <w:sz w:val="28"/>
          <w:szCs w:val="28"/>
          <w:lang w:val="uk-UA"/>
        </w:rPr>
        <w:t>Для здобуття освітньо-наукового ступеня доктора філософії зі спеціальності 073 Менеджмент можуть вступати особи, які здобули освітній ступінь магістра. Програма фахових вступних випробувань для осіб, що здобули попередній ступінь вищої освіти за іншими спеціальностями передбачає перевірку набутих особою компетентностей та результатів навчання, що визначені стандартом вищої освіти зі спеціальності 073 Менеджмент для другого (магістерського) рівня вищої освіти.</w:t>
      </w:r>
    </w:p>
    <w:p w14:paraId="1D84C039" w14:textId="77777777" w:rsidR="00660D8E" w:rsidRPr="000561C7" w:rsidRDefault="00660D8E" w:rsidP="00660D8E">
      <w:pPr>
        <w:ind w:firstLine="567"/>
        <w:jc w:val="both"/>
        <w:rPr>
          <w:sz w:val="28"/>
          <w:szCs w:val="28"/>
          <w:lang w:val="uk-UA"/>
        </w:rPr>
      </w:pPr>
    </w:p>
    <w:p w14:paraId="08CF0202" w14:textId="77777777" w:rsidR="00660D8E" w:rsidRDefault="00660D8E" w:rsidP="00660D8E">
      <w:pPr>
        <w:ind w:firstLine="567"/>
        <w:jc w:val="both"/>
        <w:rPr>
          <w:b/>
          <w:color w:val="000000"/>
          <w:sz w:val="28"/>
          <w:szCs w:val="28"/>
          <w:lang w:val="uk-UA"/>
        </w:rPr>
      </w:pPr>
      <w:r w:rsidRPr="000561C7">
        <w:rPr>
          <w:b/>
          <w:color w:val="000000"/>
          <w:sz w:val="28"/>
          <w:szCs w:val="28"/>
          <w:lang w:val="uk-UA"/>
        </w:rPr>
        <w:t>1.8. Мова(и) викладання</w:t>
      </w:r>
    </w:p>
    <w:p w14:paraId="088CBC27" w14:textId="77777777" w:rsidR="00660D8E" w:rsidRPr="000561C7" w:rsidRDefault="00660D8E" w:rsidP="00660D8E">
      <w:pPr>
        <w:ind w:firstLine="567"/>
        <w:jc w:val="both"/>
        <w:rPr>
          <w:sz w:val="28"/>
          <w:szCs w:val="28"/>
          <w:lang w:val="uk-UA"/>
        </w:rPr>
      </w:pPr>
    </w:p>
    <w:p w14:paraId="1A1AEB34" w14:textId="77777777" w:rsidR="00660D8E" w:rsidRDefault="00660D8E" w:rsidP="00660D8E">
      <w:pPr>
        <w:ind w:firstLine="567"/>
        <w:jc w:val="both"/>
        <w:rPr>
          <w:sz w:val="28"/>
          <w:szCs w:val="28"/>
          <w:lang w:val="uk-UA"/>
        </w:rPr>
      </w:pPr>
      <w:r w:rsidRPr="000561C7">
        <w:rPr>
          <w:sz w:val="28"/>
          <w:szCs w:val="28"/>
          <w:lang w:val="uk-UA"/>
        </w:rPr>
        <w:t>Українська, англійська</w:t>
      </w:r>
      <w:r>
        <w:rPr>
          <w:sz w:val="28"/>
          <w:szCs w:val="28"/>
          <w:lang w:val="uk-UA"/>
        </w:rPr>
        <w:t>.</w:t>
      </w:r>
    </w:p>
    <w:p w14:paraId="15BDE4DD" w14:textId="77777777" w:rsidR="00660D8E" w:rsidRDefault="00660D8E" w:rsidP="00660D8E">
      <w:pPr>
        <w:pStyle w:val="a5"/>
        <w:tabs>
          <w:tab w:val="num" w:pos="-142"/>
        </w:tabs>
        <w:ind w:firstLine="709"/>
        <w:rPr>
          <w:szCs w:val="28"/>
          <w:lang w:val="uk-UA"/>
        </w:rPr>
      </w:pPr>
    </w:p>
    <w:p w14:paraId="3101A3E4" w14:textId="77777777" w:rsidR="00660D8E" w:rsidRPr="00BD085A" w:rsidRDefault="00660D8E" w:rsidP="00660D8E">
      <w:pPr>
        <w:pStyle w:val="a5"/>
        <w:tabs>
          <w:tab w:val="num" w:pos="-142"/>
        </w:tabs>
        <w:ind w:firstLine="709"/>
        <w:rPr>
          <w:szCs w:val="28"/>
          <w:lang w:val="uk-UA"/>
        </w:rPr>
      </w:pPr>
    </w:p>
    <w:p w14:paraId="26F91EBF" w14:textId="77777777" w:rsidR="00660D8E" w:rsidRDefault="00660D8E" w:rsidP="00660D8E">
      <w:pPr>
        <w:pStyle w:val="a5"/>
        <w:jc w:val="center"/>
        <w:rPr>
          <w:b/>
          <w:szCs w:val="28"/>
          <w:lang w:val="uk-UA"/>
        </w:rPr>
      </w:pPr>
      <w:r w:rsidRPr="00CD768E">
        <w:rPr>
          <w:b/>
          <w:szCs w:val="28"/>
          <w:lang w:val="uk-UA"/>
        </w:rPr>
        <w:t>2.</w:t>
      </w:r>
      <w:r>
        <w:rPr>
          <w:szCs w:val="28"/>
          <w:lang w:val="uk-UA"/>
        </w:rPr>
        <w:t> </w:t>
      </w:r>
      <w:r>
        <w:rPr>
          <w:b/>
          <w:szCs w:val="28"/>
          <w:lang w:val="uk-UA"/>
        </w:rPr>
        <w:t>М</w:t>
      </w:r>
      <w:r w:rsidRPr="00BD085A">
        <w:rPr>
          <w:b/>
          <w:szCs w:val="28"/>
          <w:lang w:val="uk-UA"/>
        </w:rPr>
        <w:t>ЕТА ОСВІТНЬОЇ ПРОГРАМИ</w:t>
      </w:r>
    </w:p>
    <w:p w14:paraId="3E1D52B7" w14:textId="77777777" w:rsidR="00660D8E" w:rsidRPr="00BD085A" w:rsidRDefault="00660D8E" w:rsidP="00660D8E">
      <w:pPr>
        <w:pStyle w:val="a5"/>
        <w:ind w:left="504"/>
        <w:rPr>
          <w:b/>
          <w:szCs w:val="28"/>
          <w:lang w:val="uk-UA"/>
        </w:rPr>
      </w:pPr>
    </w:p>
    <w:p w14:paraId="05FAFB58" w14:textId="77777777" w:rsidR="00660D8E" w:rsidRDefault="00660D8E" w:rsidP="00660D8E">
      <w:pPr>
        <w:pStyle w:val="a5"/>
        <w:tabs>
          <w:tab w:val="num" w:pos="-142"/>
        </w:tabs>
        <w:ind w:firstLine="709"/>
        <w:rPr>
          <w:szCs w:val="28"/>
          <w:lang w:val="uk-UA"/>
        </w:rPr>
      </w:pPr>
      <w:r w:rsidRPr="00B1460C">
        <w:rPr>
          <w:szCs w:val="28"/>
          <w:lang w:val="uk-UA"/>
        </w:rPr>
        <w:t xml:space="preserve">Набуття здобувачами </w:t>
      </w:r>
      <w:r>
        <w:rPr>
          <w:szCs w:val="28"/>
          <w:lang w:val="uk-UA"/>
        </w:rPr>
        <w:t xml:space="preserve">першого </w:t>
      </w:r>
      <w:r w:rsidRPr="00B1460C">
        <w:rPr>
          <w:szCs w:val="28"/>
          <w:lang w:val="uk-UA"/>
        </w:rPr>
        <w:t xml:space="preserve">наукового ступеня доктора філософії знань, розумінь, умінь та інших компетентностей, необхідних для здійснення </w:t>
      </w:r>
      <w:r>
        <w:rPr>
          <w:szCs w:val="28"/>
          <w:lang w:val="uk-UA"/>
        </w:rPr>
        <w:t xml:space="preserve">дослідницької, </w:t>
      </w:r>
      <w:r w:rsidRPr="00B1460C">
        <w:rPr>
          <w:szCs w:val="28"/>
          <w:lang w:val="uk-UA"/>
        </w:rPr>
        <w:t>н</w:t>
      </w:r>
      <w:r>
        <w:rPr>
          <w:szCs w:val="28"/>
          <w:lang w:val="uk-UA"/>
        </w:rPr>
        <w:t xml:space="preserve">аукової </w:t>
      </w:r>
      <w:r w:rsidRPr="00B1460C">
        <w:rPr>
          <w:szCs w:val="28"/>
          <w:lang w:val="uk-UA"/>
        </w:rPr>
        <w:t>та науково-педагогічної діяльності в сфері менеджменту морської галузі</w:t>
      </w:r>
      <w:r>
        <w:rPr>
          <w:szCs w:val="28"/>
          <w:lang w:val="uk-UA"/>
        </w:rPr>
        <w:t>.</w:t>
      </w:r>
    </w:p>
    <w:p w14:paraId="08890FAD" w14:textId="77777777" w:rsidR="00660D8E" w:rsidRDefault="00660D8E" w:rsidP="00660D8E">
      <w:pPr>
        <w:pStyle w:val="a5"/>
        <w:tabs>
          <w:tab w:val="num" w:pos="-142"/>
        </w:tabs>
        <w:ind w:firstLine="709"/>
        <w:rPr>
          <w:szCs w:val="28"/>
          <w:lang w:val="uk-UA"/>
        </w:rPr>
      </w:pPr>
    </w:p>
    <w:p w14:paraId="0D2B15E0" w14:textId="77777777" w:rsidR="00660D8E" w:rsidRDefault="00660D8E" w:rsidP="00660D8E">
      <w:pPr>
        <w:pStyle w:val="a5"/>
        <w:tabs>
          <w:tab w:val="num" w:pos="-142"/>
        </w:tabs>
        <w:ind w:firstLine="709"/>
        <w:rPr>
          <w:szCs w:val="28"/>
          <w:lang w:val="uk-UA"/>
        </w:rPr>
      </w:pPr>
    </w:p>
    <w:p w14:paraId="48F2E46D" w14:textId="77777777" w:rsidR="00660D8E" w:rsidRPr="00BD085A" w:rsidRDefault="00660D8E" w:rsidP="00660D8E">
      <w:pPr>
        <w:pStyle w:val="a5"/>
        <w:tabs>
          <w:tab w:val="left" w:pos="1276"/>
        </w:tabs>
        <w:jc w:val="center"/>
        <w:rPr>
          <w:b/>
          <w:szCs w:val="28"/>
          <w:lang w:val="uk-UA"/>
        </w:rPr>
      </w:pPr>
      <w:r w:rsidRPr="00CD768E">
        <w:rPr>
          <w:b/>
          <w:szCs w:val="28"/>
          <w:lang w:val="uk-UA"/>
        </w:rPr>
        <w:t>3.</w:t>
      </w:r>
      <w:r>
        <w:rPr>
          <w:szCs w:val="28"/>
          <w:lang w:val="uk-UA"/>
        </w:rPr>
        <w:t> </w:t>
      </w:r>
      <w:r w:rsidRPr="00BD085A">
        <w:rPr>
          <w:b/>
          <w:szCs w:val="28"/>
          <w:lang w:val="uk-UA"/>
        </w:rPr>
        <w:t>ЗАГАЛЬНА ХАРАКТЕРИСТИКА ОСВІТНЬОЇ ПРОГРАМИ</w:t>
      </w:r>
    </w:p>
    <w:p w14:paraId="29321053" w14:textId="77777777" w:rsidR="00660D8E" w:rsidRDefault="00660D8E" w:rsidP="00660D8E">
      <w:pPr>
        <w:pStyle w:val="a5"/>
        <w:tabs>
          <w:tab w:val="num" w:pos="-142"/>
        </w:tabs>
        <w:ind w:firstLine="567"/>
        <w:rPr>
          <w:b/>
          <w:szCs w:val="28"/>
          <w:lang w:val="uk-UA"/>
        </w:rPr>
      </w:pPr>
    </w:p>
    <w:p w14:paraId="00A91B1F" w14:textId="77777777" w:rsidR="00660D8E" w:rsidRDefault="00660D8E" w:rsidP="00660D8E">
      <w:pPr>
        <w:pStyle w:val="a5"/>
        <w:tabs>
          <w:tab w:val="num" w:pos="-142"/>
        </w:tabs>
        <w:ind w:firstLine="567"/>
        <w:rPr>
          <w:b/>
          <w:szCs w:val="28"/>
          <w:lang w:val="uk-UA"/>
        </w:rPr>
      </w:pPr>
      <w:r w:rsidRPr="007346DF">
        <w:rPr>
          <w:b/>
          <w:szCs w:val="28"/>
          <w:lang w:val="uk-UA"/>
        </w:rPr>
        <w:t>3.1. Предметна область</w:t>
      </w:r>
      <w:r w:rsidRPr="00BD085A">
        <w:rPr>
          <w:b/>
          <w:szCs w:val="28"/>
          <w:lang w:val="uk-UA"/>
        </w:rPr>
        <w:t xml:space="preserve"> </w:t>
      </w:r>
    </w:p>
    <w:p w14:paraId="72821501" w14:textId="77777777" w:rsidR="00660D8E" w:rsidRDefault="00660D8E" w:rsidP="00660D8E">
      <w:pPr>
        <w:pStyle w:val="a5"/>
        <w:tabs>
          <w:tab w:val="num" w:pos="-142"/>
        </w:tabs>
        <w:ind w:firstLine="567"/>
        <w:rPr>
          <w:b/>
          <w:szCs w:val="28"/>
          <w:lang w:val="uk-UA"/>
        </w:rPr>
      </w:pPr>
    </w:p>
    <w:p w14:paraId="036CAFAB" w14:textId="77777777" w:rsidR="00660D8E" w:rsidRPr="00A52D7D" w:rsidRDefault="00660D8E" w:rsidP="00660D8E">
      <w:pPr>
        <w:ind w:firstLine="567"/>
        <w:jc w:val="both"/>
        <w:rPr>
          <w:sz w:val="28"/>
          <w:szCs w:val="28"/>
          <w:lang w:val="uk-UA"/>
        </w:rPr>
      </w:pPr>
      <w:r w:rsidRPr="00A52D7D">
        <w:rPr>
          <w:b/>
          <w:sz w:val="28"/>
          <w:szCs w:val="28"/>
          <w:lang w:val="uk-UA"/>
        </w:rPr>
        <w:t xml:space="preserve">Об’єкти діяльності: </w:t>
      </w:r>
      <w:r w:rsidRPr="00A52D7D">
        <w:rPr>
          <w:sz w:val="28"/>
          <w:szCs w:val="28"/>
          <w:lang w:val="uk-UA"/>
        </w:rPr>
        <w:t>морська галузь, державні та приватні організації морського та річкового транспортну з їх управління та експлуатації; наукові установи та заклади вищої освіти, що забезпечують підготовку фахівців морського та річкового транспорту.</w:t>
      </w:r>
    </w:p>
    <w:p w14:paraId="7B9BEC23" w14:textId="77777777" w:rsidR="00660D8E" w:rsidRDefault="00660D8E" w:rsidP="00660D8E">
      <w:pPr>
        <w:pStyle w:val="a5"/>
        <w:tabs>
          <w:tab w:val="num" w:pos="-142"/>
        </w:tabs>
        <w:ind w:firstLine="567"/>
        <w:rPr>
          <w:b/>
          <w:color w:val="002060"/>
          <w:szCs w:val="28"/>
          <w:lang w:val="uk-UA"/>
        </w:rPr>
      </w:pPr>
    </w:p>
    <w:p w14:paraId="27BF03B0" w14:textId="77777777" w:rsidR="00660D8E" w:rsidRPr="00382256" w:rsidRDefault="00660D8E" w:rsidP="00660D8E">
      <w:pPr>
        <w:pStyle w:val="a5"/>
        <w:tabs>
          <w:tab w:val="num" w:pos="-142"/>
        </w:tabs>
        <w:ind w:firstLine="567"/>
        <w:rPr>
          <w:szCs w:val="28"/>
          <w:lang w:val="uk-UA"/>
        </w:rPr>
      </w:pPr>
      <w:r w:rsidRPr="00382256">
        <w:rPr>
          <w:b/>
          <w:szCs w:val="28"/>
          <w:lang w:val="uk-UA"/>
        </w:rPr>
        <w:t>Об’єкт вивчення:</w:t>
      </w:r>
      <w:r w:rsidRPr="00382256">
        <w:rPr>
          <w:szCs w:val="28"/>
          <w:lang w:val="uk-UA"/>
        </w:rPr>
        <w:t xml:space="preserve"> управління організаціями </w:t>
      </w:r>
      <w:r w:rsidRPr="00434281">
        <w:rPr>
          <w:szCs w:val="28"/>
          <w:lang w:val="uk-UA"/>
        </w:rPr>
        <w:t>та їх підрозділами.</w:t>
      </w:r>
      <w:r w:rsidRPr="00382256">
        <w:rPr>
          <w:szCs w:val="28"/>
          <w:lang w:val="uk-UA"/>
        </w:rPr>
        <w:t xml:space="preserve"> </w:t>
      </w:r>
    </w:p>
    <w:p w14:paraId="65FD2BE9" w14:textId="77777777" w:rsidR="00660D8E" w:rsidRPr="00382256" w:rsidRDefault="00660D8E" w:rsidP="00660D8E">
      <w:pPr>
        <w:pStyle w:val="a5"/>
        <w:tabs>
          <w:tab w:val="num" w:pos="-142"/>
        </w:tabs>
        <w:ind w:firstLine="567"/>
        <w:rPr>
          <w:b/>
          <w:szCs w:val="28"/>
          <w:lang w:val="uk-UA"/>
        </w:rPr>
      </w:pPr>
    </w:p>
    <w:p w14:paraId="3C8A7398" w14:textId="77777777" w:rsidR="00660D8E" w:rsidRPr="00382256" w:rsidRDefault="00660D8E" w:rsidP="00660D8E">
      <w:pPr>
        <w:pStyle w:val="a5"/>
        <w:tabs>
          <w:tab w:val="num" w:pos="-142"/>
        </w:tabs>
        <w:ind w:firstLine="567"/>
        <w:rPr>
          <w:szCs w:val="28"/>
          <w:lang w:val="uk-UA"/>
        </w:rPr>
      </w:pPr>
      <w:r w:rsidRPr="00382256">
        <w:rPr>
          <w:b/>
          <w:szCs w:val="28"/>
          <w:lang w:val="uk-UA"/>
        </w:rPr>
        <w:t>Цілі навчання:</w:t>
      </w:r>
      <w:r w:rsidRPr="00382256">
        <w:rPr>
          <w:szCs w:val="28"/>
          <w:lang w:val="uk-UA"/>
        </w:rPr>
        <w:t xml:space="preserve"> підготовка фахівців, здатних продукувати нові ідеї, розв’язувати комплексні проблеми у галузі управління та адміністрування, що передбачає глибоке переосмислення наявних та створення нових цілісних знань та/або професійної практики, застосовувати новітні методології наукової та педагогічної діяльності, здійснювати власні наукові дослідження, результати яких мають наукову новизну, теоретичне та практичне значення. </w:t>
      </w:r>
    </w:p>
    <w:p w14:paraId="268161EA" w14:textId="77777777" w:rsidR="00660D8E" w:rsidRDefault="00660D8E" w:rsidP="00660D8E">
      <w:pPr>
        <w:pStyle w:val="a5"/>
        <w:tabs>
          <w:tab w:val="num" w:pos="-142"/>
        </w:tabs>
        <w:ind w:firstLine="567"/>
        <w:rPr>
          <w:b/>
          <w:color w:val="002060"/>
          <w:szCs w:val="28"/>
          <w:lang w:val="uk-UA"/>
        </w:rPr>
      </w:pPr>
    </w:p>
    <w:p w14:paraId="4C9623BA" w14:textId="77777777" w:rsidR="00660D8E" w:rsidRDefault="00660D8E" w:rsidP="00660D8E">
      <w:pPr>
        <w:pStyle w:val="a5"/>
        <w:tabs>
          <w:tab w:val="num" w:pos="-142"/>
        </w:tabs>
        <w:ind w:firstLine="567"/>
        <w:rPr>
          <w:b/>
          <w:color w:val="002060"/>
          <w:szCs w:val="28"/>
          <w:lang w:val="uk-UA"/>
        </w:rPr>
      </w:pPr>
    </w:p>
    <w:p w14:paraId="36E5689E" w14:textId="77777777" w:rsidR="00660D8E" w:rsidRDefault="00660D8E" w:rsidP="00660D8E">
      <w:pPr>
        <w:pStyle w:val="a5"/>
        <w:tabs>
          <w:tab w:val="num" w:pos="-142"/>
        </w:tabs>
        <w:ind w:firstLine="567"/>
        <w:rPr>
          <w:b/>
          <w:color w:val="002060"/>
          <w:szCs w:val="28"/>
          <w:lang w:val="uk-UA"/>
        </w:rPr>
      </w:pPr>
    </w:p>
    <w:p w14:paraId="19EB4B45" w14:textId="77777777" w:rsidR="00660D8E" w:rsidRDefault="00660D8E" w:rsidP="00660D8E">
      <w:pPr>
        <w:pStyle w:val="a5"/>
        <w:tabs>
          <w:tab w:val="num" w:pos="-142"/>
        </w:tabs>
        <w:ind w:firstLine="567"/>
        <w:rPr>
          <w:b/>
          <w:color w:val="002060"/>
          <w:szCs w:val="28"/>
          <w:lang w:val="uk-UA"/>
        </w:rPr>
      </w:pPr>
    </w:p>
    <w:p w14:paraId="72B34FAF" w14:textId="77777777" w:rsidR="00660D8E" w:rsidRDefault="00660D8E" w:rsidP="00660D8E">
      <w:pPr>
        <w:pStyle w:val="a5"/>
        <w:tabs>
          <w:tab w:val="num" w:pos="-142"/>
        </w:tabs>
        <w:ind w:firstLine="567"/>
        <w:rPr>
          <w:b/>
          <w:color w:val="002060"/>
          <w:szCs w:val="28"/>
          <w:lang w:val="uk-UA"/>
        </w:rPr>
      </w:pPr>
    </w:p>
    <w:p w14:paraId="6404E090" w14:textId="77777777" w:rsidR="00660D8E" w:rsidRPr="00382256" w:rsidRDefault="00660D8E" w:rsidP="00660D8E">
      <w:pPr>
        <w:pStyle w:val="a5"/>
        <w:tabs>
          <w:tab w:val="num" w:pos="-142"/>
        </w:tabs>
        <w:ind w:firstLine="567"/>
        <w:rPr>
          <w:szCs w:val="28"/>
          <w:lang w:val="uk-UA"/>
        </w:rPr>
      </w:pPr>
      <w:r w:rsidRPr="00382256">
        <w:rPr>
          <w:b/>
          <w:szCs w:val="28"/>
          <w:lang w:val="uk-UA"/>
        </w:rPr>
        <w:t>Теоретичний зміст предметної області:</w:t>
      </w:r>
      <w:r w:rsidRPr="00382256">
        <w:rPr>
          <w:szCs w:val="28"/>
          <w:lang w:val="uk-UA"/>
        </w:rPr>
        <w:t xml:space="preserve"> </w:t>
      </w:r>
    </w:p>
    <w:p w14:paraId="2A27D50C" w14:textId="77777777" w:rsidR="00660D8E" w:rsidRPr="00382256" w:rsidRDefault="00660D8E" w:rsidP="00660D8E">
      <w:pPr>
        <w:pStyle w:val="a5"/>
        <w:tabs>
          <w:tab w:val="num" w:pos="-142"/>
        </w:tabs>
        <w:ind w:firstLine="567"/>
        <w:rPr>
          <w:szCs w:val="28"/>
          <w:lang w:val="uk-UA"/>
        </w:rPr>
      </w:pPr>
      <w:r w:rsidRPr="00382256">
        <w:rPr>
          <w:szCs w:val="28"/>
          <w:lang w:val="uk-UA"/>
        </w:rPr>
        <w:t xml:space="preserve">- парадигми, закони, закономірності, принципи, історичні передумови розвитку менеджменту;  </w:t>
      </w:r>
    </w:p>
    <w:p w14:paraId="5524F3F1" w14:textId="77777777" w:rsidR="00660D8E" w:rsidRPr="00382256" w:rsidRDefault="00660D8E" w:rsidP="00660D8E">
      <w:pPr>
        <w:pStyle w:val="a5"/>
        <w:tabs>
          <w:tab w:val="num" w:pos="-142"/>
        </w:tabs>
        <w:ind w:firstLine="567"/>
        <w:rPr>
          <w:szCs w:val="28"/>
          <w:lang w:val="uk-UA"/>
        </w:rPr>
      </w:pPr>
      <w:r w:rsidRPr="00382256">
        <w:rPr>
          <w:szCs w:val="28"/>
          <w:lang w:val="uk-UA"/>
        </w:rPr>
        <w:t xml:space="preserve">- концепції системного, ситуаційного, адаптивного, антисипативного, антикризового, інноваційного, проектного менеджменту тощо;  </w:t>
      </w:r>
    </w:p>
    <w:p w14:paraId="05AF4271" w14:textId="77777777" w:rsidR="00660D8E" w:rsidRPr="00382256" w:rsidRDefault="00660D8E" w:rsidP="00660D8E">
      <w:pPr>
        <w:pStyle w:val="a5"/>
        <w:tabs>
          <w:tab w:val="num" w:pos="-142"/>
        </w:tabs>
        <w:ind w:firstLine="567"/>
        <w:rPr>
          <w:szCs w:val="28"/>
          <w:lang w:val="uk-UA"/>
        </w:rPr>
      </w:pPr>
      <w:r w:rsidRPr="00382256">
        <w:rPr>
          <w:szCs w:val="28"/>
          <w:lang w:val="uk-UA"/>
        </w:rPr>
        <w:t>- функції, методи, технології та управлінські рішення у менеджменті.</w:t>
      </w:r>
    </w:p>
    <w:p w14:paraId="2F948D05" w14:textId="77777777" w:rsidR="00660D8E" w:rsidRPr="00382256" w:rsidRDefault="00660D8E" w:rsidP="00660D8E">
      <w:pPr>
        <w:pStyle w:val="a5"/>
        <w:tabs>
          <w:tab w:val="num" w:pos="-142"/>
        </w:tabs>
        <w:rPr>
          <w:b/>
          <w:szCs w:val="28"/>
          <w:lang w:val="uk-UA"/>
        </w:rPr>
      </w:pPr>
    </w:p>
    <w:p w14:paraId="70F2B37C" w14:textId="77777777" w:rsidR="00660D8E" w:rsidRPr="00382256" w:rsidRDefault="00660D8E" w:rsidP="00660D8E">
      <w:pPr>
        <w:pStyle w:val="a5"/>
        <w:tabs>
          <w:tab w:val="num" w:pos="-142"/>
        </w:tabs>
        <w:ind w:firstLine="567"/>
        <w:rPr>
          <w:b/>
          <w:szCs w:val="28"/>
          <w:lang w:val="uk-UA"/>
        </w:rPr>
      </w:pPr>
      <w:r w:rsidRPr="00382256">
        <w:rPr>
          <w:b/>
          <w:szCs w:val="28"/>
          <w:lang w:val="uk-UA"/>
        </w:rPr>
        <w:t xml:space="preserve">Методи, методики та технології:  </w:t>
      </w:r>
    </w:p>
    <w:p w14:paraId="29DC7E81" w14:textId="77777777" w:rsidR="00660D8E" w:rsidRPr="00382256" w:rsidRDefault="00660D8E" w:rsidP="00660D8E">
      <w:pPr>
        <w:pStyle w:val="a5"/>
        <w:tabs>
          <w:tab w:val="num" w:pos="-142"/>
        </w:tabs>
        <w:ind w:firstLine="567"/>
        <w:rPr>
          <w:szCs w:val="28"/>
          <w:lang w:val="uk-UA"/>
        </w:rPr>
      </w:pPr>
      <w:r w:rsidRPr="00382256">
        <w:rPr>
          <w:szCs w:val="28"/>
          <w:lang w:val="uk-UA"/>
        </w:rPr>
        <w:t xml:space="preserve">- методи і методики дослідження (розрахунково-аналітичні, економіко-статистичні, економіко-математичні, експертного оцінювання, фактологічні, соціологічні, психологічні, документальні, балансові);  </w:t>
      </w:r>
    </w:p>
    <w:p w14:paraId="0AEDE86B" w14:textId="77777777" w:rsidR="00660D8E" w:rsidRPr="00382256" w:rsidRDefault="00660D8E" w:rsidP="00660D8E">
      <w:pPr>
        <w:pStyle w:val="a5"/>
        <w:tabs>
          <w:tab w:val="num" w:pos="-142"/>
        </w:tabs>
        <w:ind w:firstLine="567"/>
        <w:rPr>
          <w:szCs w:val="28"/>
          <w:lang w:val="uk-UA"/>
        </w:rPr>
      </w:pPr>
      <w:r w:rsidRPr="00382256">
        <w:rPr>
          <w:szCs w:val="28"/>
          <w:lang w:val="uk-UA"/>
        </w:rPr>
        <w:t xml:space="preserve">- методи реалізації функцій менеджменту (методи маркетингових досліджень; методи економічної діагностики; методи прогнозування і планування; методи проектування організаційних структур управління; методи мотивування; методи контролювання; методи створення і розвитку організаційної культури, методи оцінювання соціальної, організаційної та економічної ефективності в менеджменті тощо);  </w:t>
      </w:r>
    </w:p>
    <w:p w14:paraId="63FA0445" w14:textId="77777777" w:rsidR="00660D8E" w:rsidRPr="00382256" w:rsidRDefault="00660D8E" w:rsidP="00660D8E">
      <w:pPr>
        <w:pStyle w:val="a5"/>
        <w:tabs>
          <w:tab w:val="num" w:pos="-142"/>
        </w:tabs>
        <w:ind w:firstLine="567"/>
        <w:rPr>
          <w:szCs w:val="28"/>
          <w:lang w:val="uk-UA"/>
        </w:rPr>
      </w:pPr>
      <w:r w:rsidRPr="00382256">
        <w:rPr>
          <w:szCs w:val="28"/>
          <w:lang w:val="uk-UA"/>
        </w:rPr>
        <w:t xml:space="preserve">- методи менеджменту (адміністративні, економічні, соціально-психологічні, технологічні);  </w:t>
      </w:r>
    </w:p>
    <w:p w14:paraId="0982BC23" w14:textId="77777777" w:rsidR="00660D8E" w:rsidRPr="00382256" w:rsidRDefault="00660D8E" w:rsidP="00660D8E">
      <w:pPr>
        <w:pStyle w:val="a5"/>
        <w:tabs>
          <w:tab w:val="num" w:pos="-142"/>
        </w:tabs>
        <w:ind w:firstLine="567"/>
        <w:rPr>
          <w:szCs w:val="28"/>
          <w:lang w:val="uk-UA"/>
        </w:rPr>
      </w:pPr>
      <w:r w:rsidRPr="00382256">
        <w:rPr>
          <w:szCs w:val="28"/>
          <w:lang w:val="uk-UA"/>
        </w:rPr>
        <w:t xml:space="preserve">- технології обґрунтування управлінських рішень (економічний аналіз, СППР, сучасний інструментарій штучного інтелекту в сфері менеджменту. </w:t>
      </w:r>
    </w:p>
    <w:p w14:paraId="777841DC" w14:textId="77777777" w:rsidR="00660D8E" w:rsidRPr="00382256" w:rsidRDefault="00660D8E" w:rsidP="00660D8E">
      <w:pPr>
        <w:pStyle w:val="a5"/>
        <w:tabs>
          <w:tab w:val="num" w:pos="-142"/>
        </w:tabs>
        <w:ind w:firstLine="567"/>
        <w:rPr>
          <w:b/>
          <w:szCs w:val="28"/>
          <w:lang w:val="uk-UA"/>
        </w:rPr>
      </w:pPr>
    </w:p>
    <w:p w14:paraId="5B838922" w14:textId="77777777" w:rsidR="00660D8E" w:rsidRPr="00382256" w:rsidRDefault="00660D8E" w:rsidP="00660D8E">
      <w:pPr>
        <w:pStyle w:val="a5"/>
        <w:tabs>
          <w:tab w:val="num" w:pos="-142"/>
        </w:tabs>
        <w:ind w:firstLine="567"/>
        <w:rPr>
          <w:szCs w:val="28"/>
          <w:lang w:val="uk-UA"/>
        </w:rPr>
      </w:pPr>
      <w:r w:rsidRPr="00382256">
        <w:rPr>
          <w:b/>
          <w:szCs w:val="28"/>
          <w:lang w:val="uk-UA"/>
        </w:rPr>
        <w:t xml:space="preserve">Інструменти та обладнання: </w:t>
      </w:r>
      <w:r w:rsidRPr="00382256">
        <w:rPr>
          <w:szCs w:val="28"/>
          <w:lang w:val="uk-UA"/>
        </w:rPr>
        <w:t>інформаційні системи та програмні продукти, що застосовуються в менеджменті.</w:t>
      </w:r>
    </w:p>
    <w:p w14:paraId="6030D310" w14:textId="77777777" w:rsidR="00660D8E" w:rsidRPr="00507F19" w:rsidRDefault="00660D8E" w:rsidP="00660D8E">
      <w:pPr>
        <w:pStyle w:val="a5"/>
        <w:tabs>
          <w:tab w:val="num" w:pos="-142"/>
        </w:tabs>
        <w:ind w:firstLine="567"/>
        <w:rPr>
          <w:szCs w:val="28"/>
          <w:lang w:val="uk-UA"/>
        </w:rPr>
      </w:pPr>
    </w:p>
    <w:p w14:paraId="4C1DF45D" w14:textId="77777777" w:rsidR="00660D8E" w:rsidRDefault="00660D8E" w:rsidP="00660D8E">
      <w:pPr>
        <w:pStyle w:val="a5"/>
        <w:tabs>
          <w:tab w:val="num" w:pos="-142"/>
        </w:tabs>
        <w:ind w:firstLine="567"/>
        <w:rPr>
          <w:b/>
          <w:szCs w:val="28"/>
          <w:lang w:val="uk-UA"/>
        </w:rPr>
      </w:pPr>
      <w:r w:rsidRPr="00BD085A">
        <w:rPr>
          <w:b/>
          <w:szCs w:val="28"/>
          <w:lang w:val="uk-UA"/>
        </w:rPr>
        <w:t>3.2.</w:t>
      </w:r>
      <w:r w:rsidRPr="00BD085A">
        <w:rPr>
          <w:szCs w:val="28"/>
          <w:lang w:val="uk-UA"/>
        </w:rPr>
        <w:t xml:space="preserve"> </w:t>
      </w:r>
      <w:r w:rsidRPr="00BD085A">
        <w:rPr>
          <w:b/>
          <w:szCs w:val="28"/>
          <w:lang w:val="uk-UA"/>
        </w:rPr>
        <w:t>Орієнтація освітньої програми</w:t>
      </w:r>
    </w:p>
    <w:p w14:paraId="34346EAD" w14:textId="77777777" w:rsidR="00660D8E" w:rsidRPr="00BD085A" w:rsidRDefault="00660D8E" w:rsidP="00660D8E">
      <w:pPr>
        <w:pStyle w:val="a5"/>
        <w:tabs>
          <w:tab w:val="num" w:pos="-142"/>
        </w:tabs>
        <w:ind w:firstLine="567"/>
        <w:rPr>
          <w:b/>
          <w:szCs w:val="28"/>
          <w:lang w:val="uk-UA"/>
        </w:rPr>
      </w:pPr>
    </w:p>
    <w:p w14:paraId="5A86A2FC" w14:textId="77777777" w:rsidR="00660D8E" w:rsidRDefault="00660D8E" w:rsidP="00660D8E">
      <w:pPr>
        <w:pStyle w:val="a5"/>
        <w:tabs>
          <w:tab w:val="num" w:pos="-142"/>
        </w:tabs>
        <w:ind w:firstLine="567"/>
        <w:rPr>
          <w:szCs w:val="28"/>
          <w:lang w:val="uk-UA"/>
        </w:rPr>
      </w:pPr>
      <w:r w:rsidRPr="00BD085A">
        <w:rPr>
          <w:szCs w:val="28"/>
          <w:lang w:val="uk-UA"/>
        </w:rPr>
        <w:t xml:space="preserve">Академічна складова спрямована на здобуття знань, умінь, навичок та досвіду з </w:t>
      </w:r>
      <w:r>
        <w:rPr>
          <w:szCs w:val="28"/>
          <w:lang w:val="uk-UA"/>
        </w:rPr>
        <w:t xml:space="preserve">менеджменту морської галузі </w:t>
      </w:r>
      <w:r w:rsidRPr="00BD085A">
        <w:rPr>
          <w:szCs w:val="28"/>
          <w:lang w:val="uk-UA"/>
        </w:rPr>
        <w:t>з розв’язання комплексних проблем морської галузі шляхом проведення наукових досліджень, результати яких мають наукову новизну, теоретичне та практичне значення, з використанням методів цифрової економіки, евристичних та системних теорі</w:t>
      </w:r>
      <w:r>
        <w:rPr>
          <w:szCs w:val="28"/>
          <w:lang w:val="uk-UA"/>
        </w:rPr>
        <w:t>й.</w:t>
      </w:r>
      <w:r w:rsidRPr="00BD085A">
        <w:rPr>
          <w:szCs w:val="28"/>
          <w:lang w:val="uk-UA"/>
        </w:rPr>
        <w:t xml:space="preserve"> </w:t>
      </w:r>
    </w:p>
    <w:p w14:paraId="7A2789F7" w14:textId="77777777" w:rsidR="00660D8E" w:rsidRDefault="00660D8E" w:rsidP="00660D8E">
      <w:pPr>
        <w:pStyle w:val="a5"/>
        <w:tabs>
          <w:tab w:val="num" w:pos="-142"/>
        </w:tabs>
        <w:ind w:firstLine="567"/>
        <w:rPr>
          <w:szCs w:val="28"/>
          <w:lang w:val="uk-UA"/>
        </w:rPr>
      </w:pPr>
      <w:r w:rsidRPr="00BD085A">
        <w:rPr>
          <w:szCs w:val="28"/>
          <w:lang w:val="uk-UA"/>
        </w:rPr>
        <w:t>Прикладна складова направлена на оволодіння науковими методологіями і технологіями науково-педагогічної та дослідницько-інноваційної діяльності, а також досвідом підготовки та захисту дисертації.</w:t>
      </w:r>
    </w:p>
    <w:p w14:paraId="59E4C290" w14:textId="77777777" w:rsidR="00660D8E" w:rsidRPr="00BD085A" w:rsidRDefault="00660D8E" w:rsidP="00660D8E">
      <w:pPr>
        <w:pStyle w:val="a5"/>
        <w:tabs>
          <w:tab w:val="num" w:pos="-142"/>
        </w:tabs>
        <w:ind w:firstLine="567"/>
        <w:rPr>
          <w:szCs w:val="28"/>
          <w:lang w:val="uk-UA"/>
        </w:rPr>
      </w:pPr>
      <w:r>
        <w:rPr>
          <w:szCs w:val="28"/>
          <w:lang w:val="uk-UA"/>
        </w:rPr>
        <w:t xml:space="preserve"> </w:t>
      </w:r>
    </w:p>
    <w:p w14:paraId="3808F5A4" w14:textId="77777777" w:rsidR="00660D8E" w:rsidRPr="00BD085A" w:rsidRDefault="00660D8E" w:rsidP="00660D8E">
      <w:pPr>
        <w:pStyle w:val="a5"/>
        <w:tabs>
          <w:tab w:val="num" w:pos="-142"/>
        </w:tabs>
        <w:ind w:firstLine="567"/>
        <w:rPr>
          <w:szCs w:val="28"/>
          <w:lang w:val="uk-UA"/>
        </w:rPr>
      </w:pPr>
    </w:p>
    <w:p w14:paraId="4AC45A90" w14:textId="77777777" w:rsidR="00660D8E" w:rsidRDefault="00660D8E" w:rsidP="00660D8E">
      <w:pPr>
        <w:pStyle w:val="a5"/>
        <w:tabs>
          <w:tab w:val="num" w:pos="-142"/>
        </w:tabs>
        <w:ind w:firstLine="567"/>
        <w:rPr>
          <w:b/>
          <w:szCs w:val="28"/>
          <w:lang w:val="uk-UA"/>
        </w:rPr>
      </w:pPr>
      <w:r w:rsidRPr="00BD085A">
        <w:rPr>
          <w:b/>
          <w:szCs w:val="28"/>
          <w:lang w:val="uk-UA"/>
        </w:rPr>
        <w:t>3.3.</w:t>
      </w:r>
      <w:r w:rsidRPr="00BD085A">
        <w:rPr>
          <w:szCs w:val="28"/>
          <w:lang w:val="uk-UA"/>
        </w:rPr>
        <w:t xml:space="preserve"> </w:t>
      </w:r>
      <w:r w:rsidRPr="00BC04FA">
        <w:rPr>
          <w:b/>
          <w:szCs w:val="28"/>
          <w:lang w:val="uk-UA"/>
        </w:rPr>
        <w:t>О</w:t>
      </w:r>
      <w:r w:rsidRPr="00BD085A">
        <w:rPr>
          <w:b/>
          <w:szCs w:val="28"/>
          <w:lang w:val="uk-UA"/>
        </w:rPr>
        <w:t>сновний фокус освітньої програми та спеціалізації</w:t>
      </w:r>
    </w:p>
    <w:p w14:paraId="69D312D0" w14:textId="77777777" w:rsidR="00660D8E" w:rsidRPr="00BD085A" w:rsidRDefault="00660D8E" w:rsidP="00660D8E">
      <w:pPr>
        <w:pStyle w:val="a5"/>
        <w:tabs>
          <w:tab w:val="num" w:pos="-142"/>
        </w:tabs>
        <w:ind w:firstLine="567"/>
        <w:rPr>
          <w:b/>
          <w:szCs w:val="28"/>
          <w:lang w:val="uk-UA"/>
        </w:rPr>
      </w:pPr>
    </w:p>
    <w:p w14:paraId="6185A0DC" w14:textId="77777777" w:rsidR="00660D8E" w:rsidRPr="00BD085A" w:rsidRDefault="00660D8E" w:rsidP="00660D8E">
      <w:pPr>
        <w:pStyle w:val="a5"/>
        <w:tabs>
          <w:tab w:val="num" w:pos="-142"/>
        </w:tabs>
        <w:ind w:firstLine="567"/>
        <w:rPr>
          <w:szCs w:val="28"/>
          <w:lang w:val="uk-UA"/>
        </w:rPr>
      </w:pPr>
      <w:r w:rsidRPr="005C412B">
        <w:rPr>
          <w:szCs w:val="28"/>
          <w:lang w:val="uk-UA"/>
        </w:rPr>
        <w:t>Визначення та вирішення актуальних проблем з ефективного розвитку</w:t>
      </w:r>
      <w:r w:rsidRPr="00BD085A">
        <w:rPr>
          <w:szCs w:val="28"/>
          <w:lang w:val="uk-UA"/>
        </w:rPr>
        <w:t xml:space="preserve"> </w:t>
      </w:r>
      <w:r>
        <w:rPr>
          <w:szCs w:val="28"/>
          <w:lang w:val="uk-UA"/>
        </w:rPr>
        <w:t xml:space="preserve">галузі </w:t>
      </w:r>
      <w:r w:rsidRPr="00BD085A">
        <w:rPr>
          <w:szCs w:val="28"/>
          <w:lang w:val="uk-UA"/>
        </w:rPr>
        <w:t>морського транспорту України за стандартами Міжнародного регулювання торговельного судноплавства</w:t>
      </w:r>
      <w:r>
        <w:rPr>
          <w:szCs w:val="28"/>
          <w:lang w:val="uk-UA"/>
        </w:rPr>
        <w:t>.</w:t>
      </w:r>
    </w:p>
    <w:p w14:paraId="5E78F5F5" w14:textId="77777777" w:rsidR="00660D8E" w:rsidRDefault="00660D8E" w:rsidP="00660D8E">
      <w:pPr>
        <w:pStyle w:val="a5"/>
        <w:tabs>
          <w:tab w:val="num" w:pos="-142"/>
        </w:tabs>
        <w:ind w:firstLine="567"/>
        <w:rPr>
          <w:b/>
          <w:szCs w:val="28"/>
          <w:lang w:val="uk-UA"/>
        </w:rPr>
      </w:pPr>
    </w:p>
    <w:p w14:paraId="61809045" w14:textId="77777777" w:rsidR="00660D8E" w:rsidRDefault="00660D8E" w:rsidP="00660D8E">
      <w:pPr>
        <w:pStyle w:val="a5"/>
        <w:tabs>
          <w:tab w:val="num" w:pos="-142"/>
        </w:tabs>
        <w:ind w:firstLine="567"/>
        <w:rPr>
          <w:b/>
          <w:szCs w:val="28"/>
          <w:lang w:val="uk-UA"/>
        </w:rPr>
      </w:pPr>
    </w:p>
    <w:p w14:paraId="1C2B7FDC" w14:textId="77777777" w:rsidR="00660D8E" w:rsidRDefault="00660D8E" w:rsidP="00660D8E">
      <w:pPr>
        <w:pStyle w:val="a5"/>
        <w:tabs>
          <w:tab w:val="num" w:pos="-142"/>
        </w:tabs>
        <w:rPr>
          <w:b/>
          <w:szCs w:val="28"/>
          <w:lang w:val="uk-UA"/>
        </w:rPr>
      </w:pPr>
    </w:p>
    <w:p w14:paraId="4BD4D7C3" w14:textId="77777777" w:rsidR="00660D8E" w:rsidRDefault="00660D8E" w:rsidP="00660D8E">
      <w:pPr>
        <w:pStyle w:val="a5"/>
        <w:tabs>
          <w:tab w:val="num" w:pos="-142"/>
        </w:tabs>
        <w:ind w:firstLine="567"/>
        <w:rPr>
          <w:b/>
          <w:szCs w:val="28"/>
          <w:lang w:val="uk-UA"/>
        </w:rPr>
      </w:pPr>
      <w:r w:rsidRPr="00BD085A">
        <w:rPr>
          <w:b/>
          <w:szCs w:val="28"/>
          <w:lang w:val="uk-UA"/>
        </w:rPr>
        <w:t>3.4.</w:t>
      </w:r>
      <w:r w:rsidRPr="00BD085A">
        <w:rPr>
          <w:szCs w:val="28"/>
          <w:lang w:val="uk-UA"/>
        </w:rPr>
        <w:t xml:space="preserve"> </w:t>
      </w:r>
      <w:r w:rsidRPr="00BD085A">
        <w:rPr>
          <w:b/>
          <w:szCs w:val="28"/>
          <w:lang w:val="uk-UA"/>
        </w:rPr>
        <w:t xml:space="preserve">Особливості та відмінності </w:t>
      </w:r>
    </w:p>
    <w:p w14:paraId="3F664090" w14:textId="77777777" w:rsidR="00660D8E" w:rsidRPr="00BD085A" w:rsidRDefault="00660D8E" w:rsidP="00660D8E">
      <w:pPr>
        <w:pStyle w:val="a5"/>
        <w:tabs>
          <w:tab w:val="num" w:pos="-142"/>
        </w:tabs>
        <w:ind w:firstLine="567"/>
        <w:rPr>
          <w:b/>
          <w:szCs w:val="28"/>
          <w:lang w:val="uk-UA"/>
        </w:rPr>
      </w:pPr>
    </w:p>
    <w:p w14:paraId="50C79D4B" w14:textId="77777777" w:rsidR="00660D8E" w:rsidRDefault="00660D8E" w:rsidP="00660D8E">
      <w:pPr>
        <w:tabs>
          <w:tab w:val="num" w:pos="-142"/>
        </w:tabs>
        <w:ind w:firstLine="567"/>
        <w:contextualSpacing/>
        <w:jc w:val="both"/>
        <w:rPr>
          <w:sz w:val="28"/>
          <w:szCs w:val="28"/>
          <w:lang w:val="uk-UA"/>
        </w:rPr>
      </w:pPr>
      <w:r w:rsidRPr="00BD085A">
        <w:rPr>
          <w:sz w:val="28"/>
          <w:szCs w:val="28"/>
          <w:lang w:val="uk-UA"/>
        </w:rPr>
        <w:t xml:space="preserve">Програма передбачає застосування методів стійкого позиціонування підсистем </w:t>
      </w:r>
      <w:r>
        <w:rPr>
          <w:sz w:val="28"/>
          <w:szCs w:val="28"/>
          <w:lang w:val="uk-UA"/>
        </w:rPr>
        <w:t xml:space="preserve">галузі </w:t>
      </w:r>
      <w:r w:rsidRPr="00BD085A">
        <w:rPr>
          <w:sz w:val="28"/>
          <w:szCs w:val="28"/>
          <w:lang w:val="uk-UA"/>
        </w:rPr>
        <w:t>морського транспорту України в глобальному судноплавному комплексі за критері</w:t>
      </w:r>
      <w:r>
        <w:rPr>
          <w:sz w:val="28"/>
          <w:szCs w:val="28"/>
          <w:lang w:val="uk-UA"/>
        </w:rPr>
        <w:t>ями ефективної морської держави.</w:t>
      </w:r>
    </w:p>
    <w:p w14:paraId="14EA1CF1" w14:textId="77777777" w:rsidR="00660D8E" w:rsidRDefault="00660D8E" w:rsidP="00660D8E">
      <w:pPr>
        <w:tabs>
          <w:tab w:val="num" w:pos="-142"/>
        </w:tabs>
        <w:contextualSpacing/>
        <w:jc w:val="both"/>
        <w:rPr>
          <w:sz w:val="28"/>
          <w:szCs w:val="28"/>
          <w:lang w:val="uk-UA"/>
        </w:rPr>
      </w:pPr>
    </w:p>
    <w:p w14:paraId="74650318" w14:textId="77777777" w:rsidR="00660D8E" w:rsidRDefault="00660D8E" w:rsidP="00660D8E">
      <w:pPr>
        <w:tabs>
          <w:tab w:val="num" w:pos="-142"/>
        </w:tabs>
        <w:contextualSpacing/>
        <w:jc w:val="both"/>
        <w:rPr>
          <w:sz w:val="28"/>
          <w:szCs w:val="28"/>
          <w:lang w:val="uk-UA"/>
        </w:rPr>
      </w:pPr>
    </w:p>
    <w:p w14:paraId="62349CBD" w14:textId="77777777" w:rsidR="00660D8E" w:rsidRDefault="00660D8E" w:rsidP="00660D8E">
      <w:pPr>
        <w:pStyle w:val="a5"/>
        <w:tabs>
          <w:tab w:val="left" w:pos="426"/>
          <w:tab w:val="left" w:pos="1134"/>
        </w:tabs>
        <w:ind w:left="360" w:hanging="360"/>
        <w:jc w:val="center"/>
        <w:rPr>
          <w:b/>
          <w:szCs w:val="28"/>
          <w:lang w:val="uk-UA"/>
        </w:rPr>
      </w:pPr>
      <w:r w:rsidRPr="003D7048">
        <w:rPr>
          <w:b/>
          <w:szCs w:val="28"/>
          <w:lang w:val="uk-UA"/>
        </w:rPr>
        <w:t>4.</w:t>
      </w:r>
      <w:r>
        <w:rPr>
          <w:szCs w:val="28"/>
          <w:lang w:val="uk-UA"/>
        </w:rPr>
        <w:t> </w:t>
      </w:r>
      <w:r w:rsidRPr="00BD085A">
        <w:rPr>
          <w:b/>
          <w:szCs w:val="28"/>
          <w:lang w:val="uk-UA"/>
        </w:rPr>
        <w:t>ЗМІСТ ОСВІТНЬОЇ ПРОГРАМИ</w:t>
      </w:r>
    </w:p>
    <w:p w14:paraId="176DE397" w14:textId="77777777" w:rsidR="00660D8E" w:rsidRPr="00BD085A" w:rsidRDefault="00660D8E" w:rsidP="00660D8E">
      <w:pPr>
        <w:pStyle w:val="a5"/>
        <w:tabs>
          <w:tab w:val="num" w:pos="-142"/>
        </w:tabs>
        <w:ind w:firstLine="709"/>
        <w:rPr>
          <w:b/>
          <w:szCs w:val="28"/>
          <w:lang w:val="uk-UA"/>
        </w:rPr>
      </w:pPr>
    </w:p>
    <w:p w14:paraId="6DC0E507" w14:textId="77777777" w:rsidR="00660D8E" w:rsidRDefault="00660D8E" w:rsidP="00660D8E">
      <w:pPr>
        <w:ind w:firstLine="709"/>
        <w:jc w:val="both"/>
        <w:rPr>
          <w:b/>
          <w:sz w:val="28"/>
          <w:szCs w:val="28"/>
          <w:lang w:val="uk-UA"/>
        </w:rPr>
      </w:pPr>
      <w:r w:rsidRPr="003D7048">
        <w:rPr>
          <w:b/>
          <w:sz w:val="28"/>
          <w:szCs w:val="28"/>
          <w:lang w:val="uk-UA"/>
        </w:rPr>
        <w:t>4.1. </w:t>
      </w:r>
      <w:r w:rsidRPr="00A47601">
        <w:rPr>
          <w:b/>
          <w:sz w:val="28"/>
          <w:szCs w:val="28"/>
          <w:lang w:val="uk-UA"/>
        </w:rPr>
        <w:t xml:space="preserve">Перелік компетентностей випускника та очікувані програмні результати навчання </w:t>
      </w:r>
    </w:p>
    <w:p w14:paraId="1C1F4132" w14:textId="77777777" w:rsidR="00660D8E" w:rsidRPr="008B21C7" w:rsidRDefault="00660D8E" w:rsidP="00660D8E">
      <w:pPr>
        <w:tabs>
          <w:tab w:val="num" w:pos="-142"/>
        </w:tabs>
        <w:ind w:firstLine="709"/>
        <w:rPr>
          <w:b/>
          <w:color w:val="1F497D"/>
          <w:sz w:val="16"/>
          <w:szCs w:val="16"/>
          <w:lang w:val="uk-UA"/>
        </w:rPr>
      </w:pPr>
    </w:p>
    <w:p w14:paraId="7614D42E" w14:textId="77777777" w:rsidR="00660D8E" w:rsidRPr="003D7048" w:rsidRDefault="00660D8E" w:rsidP="00660D8E">
      <w:pPr>
        <w:tabs>
          <w:tab w:val="num" w:pos="-142"/>
        </w:tabs>
        <w:ind w:firstLine="709"/>
        <w:rPr>
          <w:b/>
          <w:sz w:val="28"/>
          <w:szCs w:val="28"/>
          <w:lang w:val="uk-UA"/>
        </w:rPr>
      </w:pPr>
      <w:r w:rsidRPr="003D7048">
        <w:rPr>
          <w:b/>
          <w:sz w:val="28"/>
          <w:szCs w:val="28"/>
          <w:lang w:val="uk-UA"/>
        </w:rPr>
        <w:t>Інтегральна компетентність</w:t>
      </w:r>
    </w:p>
    <w:p w14:paraId="181CF1AF" w14:textId="77777777" w:rsidR="00660D8E" w:rsidRDefault="00660D8E" w:rsidP="00660D8E">
      <w:pPr>
        <w:tabs>
          <w:tab w:val="num" w:pos="-142"/>
        </w:tabs>
        <w:ind w:firstLine="709"/>
        <w:jc w:val="both"/>
        <w:rPr>
          <w:sz w:val="28"/>
          <w:szCs w:val="28"/>
          <w:lang w:val="uk-UA"/>
        </w:rPr>
      </w:pPr>
      <w:r w:rsidRPr="00D026C4">
        <w:rPr>
          <w:sz w:val="28"/>
          <w:szCs w:val="28"/>
          <w:lang w:val="uk-UA"/>
        </w:rPr>
        <w:t>Здатність продукувати нові ідеї, розв’язувати комплексні проблеми у галузі управління та адміністрування, що передбачає глибоке переосмислення наявних та створення нових цілісних знань та/або професійної практики, застосовувати новітні методології наукової та педагогічної діяльності, здійснювати власні наукові дослідження, результати яких мають наукову новизну, теоретичне та практичне значення.</w:t>
      </w:r>
    </w:p>
    <w:p w14:paraId="29707B8D" w14:textId="77777777" w:rsidR="00660D8E" w:rsidRPr="00C45EE0" w:rsidRDefault="00660D8E" w:rsidP="00660D8E">
      <w:pPr>
        <w:tabs>
          <w:tab w:val="num" w:pos="-142"/>
        </w:tabs>
        <w:ind w:firstLine="709"/>
        <w:jc w:val="both"/>
        <w:rPr>
          <w:sz w:val="20"/>
          <w:szCs w:val="20"/>
          <w:lang w:val="uk-UA"/>
        </w:rPr>
      </w:pPr>
    </w:p>
    <w:p w14:paraId="5B4093CE" w14:textId="77777777" w:rsidR="00660D8E" w:rsidRPr="003D7048" w:rsidRDefault="00660D8E" w:rsidP="00660D8E">
      <w:pPr>
        <w:tabs>
          <w:tab w:val="num" w:pos="-142"/>
        </w:tabs>
        <w:ind w:firstLine="851"/>
        <w:rPr>
          <w:b/>
          <w:sz w:val="28"/>
          <w:szCs w:val="28"/>
          <w:lang w:val="uk-UA"/>
        </w:rPr>
      </w:pPr>
      <w:r w:rsidRPr="003D7048">
        <w:rPr>
          <w:b/>
          <w:sz w:val="28"/>
          <w:szCs w:val="28"/>
          <w:lang w:val="uk-UA"/>
        </w:rPr>
        <w:t>Загальні компетентності</w:t>
      </w:r>
    </w:p>
    <w:tbl>
      <w:tblPr>
        <w:tblW w:w="9464" w:type="dxa"/>
        <w:tblLook w:val="01E0" w:firstRow="1" w:lastRow="1" w:firstColumn="1" w:lastColumn="1" w:noHBand="0" w:noVBand="0"/>
      </w:tblPr>
      <w:tblGrid>
        <w:gridCol w:w="837"/>
        <w:gridCol w:w="8627"/>
      </w:tblGrid>
      <w:tr w:rsidR="00660D8E" w:rsidRPr="00382256" w14:paraId="3AF401B1" w14:textId="77777777" w:rsidTr="004605C3">
        <w:trPr>
          <w:trHeight w:val="365"/>
        </w:trPr>
        <w:tc>
          <w:tcPr>
            <w:tcW w:w="837" w:type="dxa"/>
          </w:tcPr>
          <w:p w14:paraId="57733FE5" w14:textId="77777777" w:rsidR="00660D8E" w:rsidRPr="00382256" w:rsidRDefault="00660D8E" w:rsidP="004605C3">
            <w:pPr>
              <w:ind w:left="-57"/>
              <w:rPr>
                <w:iCs/>
                <w:sz w:val="28"/>
                <w:szCs w:val="28"/>
                <w:lang w:val="uk-UA"/>
              </w:rPr>
            </w:pPr>
            <w:r w:rsidRPr="00382256">
              <w:rPr>
                <w:bCs/>
                <w:iCs/>
                <w:sz w:val="28"/>
                <w:szCs w:val="28"/>
                <w:lang w:val="uk-UA"/>
              </w:rPr>
              <w:t>ЗК01.</w:t>
            </w:r>
          </w:p>
        </w:tc>
        <w:tc>
          <w:tcPr>
            <w:tcW w:w="8627" w:type="dxa"/>
          </w:tcPr>
          <w:p w14:paraId="7B6709E8" w14:textId="77777777" w:rsidR="00660D8E" w:rsidRPr="00382256" w:rsidRDefault="00660D8E" w:rsidP="004605C3">
            <w:pPr>
              <w:shd w:val="clear" w:color="auto" w:fill="FFFFFF"/>
              <w:tabs>
                <w:tab w:val="left" w:pos="411"/>
              </w:tabs>
              <w:suppressAutoHyphens/>
              <w:jc w:val="both"/>
              <w:textAlignment w:val="baseline"/>
              <w:rPr>
                <w:rFonts w:eastAsia="Calibri"/>
                <w:sz w:val="28"/>
                <w:szCs w:val="28"/>
                <w:lang w:val="uk-UA" w:eastAsia="en-US"/>
              </w:rPr>
            </w:pPr>
            <w:r w:rsidRPr="00382256">
              <w:rPr>
                <w:rFonts w:eastAsia="Calibri" w:cs="Calibri"/>
                <w:sz w:val="28"/>
                <w:szCs w:val="28"/>
                <w:lang w:val="uk-UA" w:eastAsia="ar-SA"/>
              </w:rPr>
              <w:t>Здатність виявляти, ставити та вирішувати проблеми</w:t>
            </w:r>
          </w:p>
        </w:tc>
      </w:tr>
      <w:tr w:rsidR="00660D8E" w:rsidRPr="00382256" w14:paraId="5CD41FD3" w14:textId="77777777" w:rsidTr="004605C3">
        <w:trPr>
          <w:trHeight w:val="383"/>
        </w:trPr>
        <w:tc>
          <w:tcPr>
            <w:tcW w:w="837" w:type="dxa"/>
          </w:tcPr>
          <w:p w14:paraId="3DF1B93E" w14:textId="77777777" w:rsidR="00660D8E" w:rsidRPr="00382256" w:rsidRDefault="00660D8E" w:rsidP="004605C3">
            <w:pPr>
              <w:ind w:left="-57"/>
              <w:rPr>
                <w:iCs/>
                <w:sz w:val="28"/>
                <w:szCs w:val="28"/>
                <w:lang w:val="uk-UA"/>
              </w:rPr>
            </w:pPr>
            <w:r w:rsidRPr="00382256">
              <w:rPr>
                <w:bCs/>
                <w:iCs/>
                <w:sz w:val="28"/>
                <w:szCs w:val="28"/>
                <w:lang w:val="uk-UA"/>
              </w:rPr>
              <w:t>ЗК02.</w:t>
            </w:r>
          </w:p>
        </w:tc>
        <w:tc>
          <w:tcPr>
            <w:tcW w:w="8627" w:type="dxa"/>
          </w:tcPr>
          <w:p w14:paraId="7D5C6679" w14:textId="77777777" w:rsidR="00660D8E" w:rsidRPr="00382256" w:rsidRDefault="00660D8E" w:rsidP="004605C3">
            <w:pPr>
              <w:jc w:val="both"/>
              <w:rPr>
                <w:sz w:val="28"/>
                <w:szCs w:val="28"/>
                <w:lang w:val="uk-UA"/>
              </w:rPr>
            </w:pPr>
            <w:r w:rsidRPr="00382256">
              <w:rPr>
                <w:sz w:val="28"/>
                <w:szCs w:val="28"/>
                <w:lang w:val="uk-UA"/>
              </w:rPr>
              <w:t xml:space="preserve">Здатність до пошуку, оброблення та аналізу інформації з різних джерел  </w:t>
            </w:r>
          </w:p>
        </w:tc>
      </w:tr>
      <w:tr w:rsidR="00660D8E" w:rsidRPr="00382256" w14:paraId="29075217" w14:textId="77777777" w:rsidTr="004605C3">
        <w:tc>
          <w:tcPr>
            <w:tcW w:w="837" w:type="dxa"/>
          </w:tcPr>
          <w:p w14:paraId="50D5C2D5" w14:textId="77777777" w:rsidR="00660D8E" w:rsidRPr="00382256" w:rsidRDefault="00660D8E" w:rsidP="004605C3">
            <w:pPr>
              <w:ind w:left="-57"/>
              <w:rPr>
                <w:iCs/>
                <w:sz w:val="28"/>
                <w:szCs w:val="28"/>
                <w:lang w:val="uk-UA"/>
              </w:rPr>
            </w:pPr>
            <w:r w:rsidRPr="00382256">
              <w:rPr>
                <w:bCs/>
                <w:iCs/>
                <w:sz w:val="28"/>
                <w:szCs w:val="28"/>
                <w:lang w:val="uk-UA"/>
              </w:rPr>
              <w:t>ЗК03.</w:t>
            </w:r>
          </w:p>
        </w:tc>
        <w:tc>
          <w:tcPr>
            <w:tcW w:w="8627" w:type="dxa"/>
          </w:tcPr>
          <w:p w14:paraId="33A055C6" w14:textId="77777777" w:rsidR="00660D8E" w:rsidRPr="00382256" w:rsidRDefault="00660D8E" w:rsidP="004605C3">
            <w:pPr>
              <w:jc w:val="both"/>
              <w:rPr>
                <w:sz w:val="28"/>
                <w:szCs w:val="28"/>
                <w:lang w:val="uk-UA"/>
              </w:rPr>
            </w:pPr>
            <w:r w:rsidRPr="00382256">
              <w:rPr>
                <w:sz w:val="28"/>
                <w:szCs w:val="28"/>
                <w:lang w:val="uk-UA"/>
              </w:rPr>
              <w:t>Здатність працювати в міжнародному контексті</w:t>
            </w:r>
          </w:p>
        </w:tc>
      </w:tr>
      <w:tr w:rsidR="00660D8E" w:rsidRPr="00382256" w14:paraId="4DB4AD7C" w14:textId="77777777" w:rsidTr="004605C3">
        <w:tc>
          <w:tcPr>
            <w:tcW w:w="837" w:type="dxa"/>
          </w:tcPr>
          <w:p w14:paraId="18E508EF" w14:textId="77777777" w:rsidR="00660D8E" w:rsidRPr="00382256" w:rsidRDefault="00660D8E" w:rsidP="004605C3">
            <w:pPr>
              <w:ind w:left="-57"/>
              <w:rPr>
                <w:iCs/>
                <w:sz w:val="28"/>
                <w:szCs w:val="28"/>
                <w:lang w:val="uk-UA"/>
              </w:rPr>
            </w:pPr>
            <w:r w:rsidRPr="00382256">
              <w:rPr>
                <w:iCs/>
                <w:sz w:val="28"/>
                <w:szCs w:val="28"/>
                <w:lang w:val="uk-UA"/>
              </w:rPr>
              <w:t>ЗК04.</w:t>
            </w:r>
          </w:p>
        </w:tc>
        <w:tc>
          <w:tcPr>
            <w:tcW w:w="8627" w:type="dxa"/>
          </w:tcPr>
          <w:p w14:paraId="259484BB" w14:textId="77777777" w:rsidR="00660D8E" w:rsidRPr="00382256" w:rsidRDefault="00660D8E" w:rsidP="004605C3">
            <w:pPr>
              <w:jc w:val="both"/>
              <w:rPr>
                <w:sz w:val="28"/>
                <w:szCs w:val="28"/>
                <w:lang w:val="uk-UA"/>
              </w:rPr>
            </w:pPr>
            <w:r w:rsidRPr="00382256">
              <w:rPr>
                <w:sz w:val="28"/>
                <w:szCs w:val="28"/>
                <w:lang w:val="uk-UA"/>
              </w:rPr>
              <w:t>Здатність розв’язувати комплексні проблеми у сфері менеджменту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p>
        </w:tc>
      </w:tr>
    </w:tbl>
    <w:p w14:paraId="277046B0" w14:textId="77777777" w:rsidR="00660D8E" w:rsidRPr="00C45EE0" w:rsidRDefault="00660D8E" w:rsidP="00660D8E">
      <w:pPr>
        <w:ind w:left="708"/>
        <w:rPr>
          <w:b/>
          <w:sz w:val="20"/>
          <w:szCs w:val="20"/>
          <w:lang w:val="uk-UA"/>
        </w:rPr>
      </w:pPr>
    </w:p>
    <w:p w14:paraId="1954A335" w14:textId="77777777" w:rsidR="00660D8E" w:rsidRPr="00C67124" w:rsidRDefault="00660D8E" w:rsidP="00660D8E">
      <w:pPr>
        <w:ind w:left="708" w:firstLine="143"/>
        <w:rPr>
          <w:b/>
          <w:sz w:val="28"/>
          <w:szCs w:val="28"/>
          <w:lang w:val="uk-UA"/>
        </w:rPr>
      </w:pPr>
      <w:r w:rsidRPr="003D7048">
        <w:rPr>
          <w:b/>
          <w:sz w:val="28"/>
          <w:szCs w:val="28"/>
          <w:lang w:val="uk-UA"/>
        </w:rPr>
        <w:t>Спеціальні (фахові, предметні) компетентності</w:t>
      </w:r>
    </w:p>
    <w:tbl>
      <w:tblPr>
        <w:tblW w:w="9640" w:type="dxa"/>
        <w:tblInd w:w="-34" w:type="dxa"/>
        <w:tblLook w:val="01E0" w:firstRow="1" w:lastRow="1" w:firstColumn="1" w:lastColumn="1" w:noHBand="0" w:noVBand="0"/>
      </w:tblPr>
      <w:tblGrid>
        <w:gridCol w:w="993"/>
        <w:gridCol w:w="8647"/>
      </w:tblGrid>
      <w:tr w:rsidR="00660D8E" w:rsidRPr="00434281" w14:paraId="4BBDDE1E" w14:textId="77777777" w:rsidTr="004605C3">
        <w:tc>
          <w:tcPr>
            <w:tcW w:w="993" w:type="dxa"/>
          </w:tcPr>
          <w:p w14:paraId="5F05F6DA" w14:textId="77777777" w:rsidR="00660D8E" w:rsidRPr="00382256" w:rsidRDefault="00660D8E" w:rsidP="004605C3">
            <w:pPr>
              <w:ind w:left="-57" w:right="-57"/>
              <w:rPr>
                <w:b/>
                <w:sz w:val="28"/>
                <w:szCs w:val="28"/>
                <w:lang w:val="uk-UA"/>
              </w:rPr>
            </w:pPr>
            <w:r w:rsidRPr="00382256">
              <w:rPr>
                <w:sz w:val="28"/>
                <w:szCs w:val="28"/>
                <w:lang w:val="uk-UA"/>
              </w:rPr>
              <w:t>СК01.</w:t>
            </w:r>
          </w:p>
        </w:tc>
        <w:tc>
          <w:tcPr>
            <w:tcW w:w="8647" w:type="dxa"/>
          </w:tcPr>
          <w:p w14:paraId="02DBF7CB" w14:textId="77777777" w:rsidR="00660D8E" w:rsidRPr="00382256" w:rsidRDefault="00660D8E" w:rsidP="004605C3">
            <w:pPr>
              <w:ind w:left="-108"/>
              <w:jc w:val="both"/>
              <w:rPr>
                <w:sz w:val="28"/>
                <w:szCs w:val="28"/>
                <w:lang w:val="uk-UA"/>
              </w:rPr>
            </w:pPr>
            <w:r w:rsidRPr="00382256">
              <w:rPr>
                <w:sz w:val="28"/>
                <w:szCs w:val="28"/>
                <w:lang w:val="uk-UA"/>
              </w:rPr>
              <w:t>Здатність виконувати оригінальні дослідження, досягати наукових результатів, які створюють нові знання у менеджменті і дотичних до нього міждисциплінарних напрямах.</w:t>
            </w:r>
          </w:p>
        </w:tc>
      </w:tr>
      <w:tr w:rsidR="00660D8E" w:rsidRPr="00434281" w14:paraId="5B4CC98E" w14:textId="77777777" w:rsidTr="004605C3">
        <w:trPr>
          <w:trHeight w:val="266"/>
        </w:trPr>
        <w:tc>
          <w:tcPr>
            <w:tcW w:w="993" w:type="dxa"/>
          </w:tcPr>
          <w:p w14:paraId="4DFF07A8" w14:textId="77777777" w:rsidR="00660D8E" w:rsidRPr="00382256" w:rsidRDefault="00660D8E" w:rsidP="004605C3">
            <w:pPr>
              <w:ind w:left="-57" w:right="-57"/>
              <w:rPr>
                <w:sz w:val="28"/>
                <w:szCs w:val="28"/>
                <w:lang w:val="uk-UA"/>
              </w:rPr>
            </w:pPr>
            <w:r w:rsidRPr="00382256">
              <w:rPr>
                <w:sz w:val="28"/>
                <w:szCs w:val="28"/>
                <w:lang w:val="uk-UA"/>
              </w:rPr>
              <w:t>СК02.</w:t>
            </w:r>
          </w:p>
        </w:tc>
        <w:tc>
          <w:tcPr>
            <w:tcW w:w="8647" w:type="dxa"/>
          </w:tcPr>
          <w:p w14:paraId="4BD591F2" w14:textId="77777777" w:rsidR="00660D8E" w:rsidRPr="00382256" w:rsidRDefault="00660D8E" w:rsidP="004605C3">
            <w:pPr>
              <w:ind w:left="-108"/>
              <w:jc w:val="both"/>
              <w:rPr>
                <w:sz w:val="28"/>
                <w:szCs w:val="28"/>
                <w:lang w:val="uk-UA"/>
              </w:rPr>
            </w:pPr>
            <w:r w:rsidRPr="00382256">
              <w:rPr>
                <w:sz w:val="28"/>
                <w:szCs w:val="28"/>
                <w:lang w:val="uk-UA"/>
              </w:rPr>
              <w:t>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опрацьовувати наукову літературу з управління та адміністрування та ефективно використовувати нову інформацію з різних джерел.</w:t>
            </w:r>
          </w:p>
        </w:tc>
      </w:tr>
      <w:tr w:rsidR="00660D8E" w:rsidRPr="00382256" w14:paraId="1161F621" w14:textId="77777777" w:rsidTr="004605C3">
        <w:tc>
          <w:tcPr>
            <w:tcW w:w="993" w:type="dxa"/>
          </w:tcPr>
          <w:p w14:paraId="2BDD21DB" w14:textId="77777777" w:rsidR="00660D8E" w:rsidRPr="00382256" w:rsidRDefault="00660D8E" w:rsidP="004605C3">
            <w:pPr>
              <w:ind w:left="-57" w:right="-57"/>
              <w:rPr>
                <w:sz w:val="28"/>
                <w:szCs w:val="28"/>
                <w:lang w:val="uk-UA"/>
              </w:rPr>
            </w:pPr>
            <w:r w:rsidRPr="00382256">
              <w:rPr>
                <w:sz w:val="28"/>
                <w:szCs w:val="28"/>
                <w:lang w:val="uk-UA"/>
              </w:rPr>
              <w:t>СК03.</w:t>
            </w:r>
          </w:p>
        </w:tc>
        <w:tc>
          <w:tcPr>
            <w:tcW w:w="8647" w:type="dxa"/>
          </w:tcPr>
          <w:p w14:paraId="5D689D28" w14:textId="77777777" w:rsidR="00660D8E" w:rsidRPr="00382256" w:rsidRDefault="00660D8E" w:rsidP="004605C3">
            <w:pPr>
              <w:ind w:left="-108"/>
              <w:jc w:val="both"/>
              <w:rPr>
                <w:sz w:val="28"/>
                <w:szCs w:val="28"/>
                <w:lang w:val="uk-UA"/>
              </w:rPr>
            </w:pPr>
            <w:r w:rsidRPr="00382256">
              <w:rPr>
                <w:sz w:val="28"/>
                <w:szCs w:val="28"/>
                <w:lang w:val="uk-UA"/>
              </w:rPr>
              <w:t>Здатність здійснювати науково-педагогічну діяльність у сфері менеджменту в закладах вищої освіти.</w:t>
            </w:r>
          </w:p>
        </w:tc>
      </w:tr>
      <w:tr w:rsidR="00660D8E" w:rsidRPr="00434281" w14:paraId="6C08A2C5" w14:textId="77777777" w:rsidTr="004605C3">
        <w:tc>
          <w:tcPr>
            <w:tcW w:w="993" w:type="dxa"/>
          </w:tcPr>
          <w:p w14:paraId="762C075B" w14:textId="77777777" w:rsidR="00660D8E" w:rsidRPr="00382256" w:rsidRDefault="00660D8E" w:rsidP="004605C3">
            <w:pPr>
              <w:ind w:left="-57" w:right="-57"/>
              <w:rPr>
                <w:sz w:val="28"/>
                <w:szCs w:val="28"/>
                <w:lang w:val="uk-UA"/>
              </w:rPr>
            </w:pPr>
            <w:r w:rsidRPr="00382256">
              <w:rPr>
                <w:sz w:val="28"/>
                <w:szCs w:val="28"/>
                <w:lang w:val="uk-UA"/>
              </w:rPr>
              <w:t>СК04.</w:t>
            </w:r>
          </w:p>
        </w:tc>
        <w:tc>
          <w:tcPr>
            <w:tcW w:w="8647" w:type="dxa"/>
          </w:tcPr>
          <w:p w14:paraId="1223372E" w14:textId="77777777" w:rsidR="00660D8E" w:rsidRPr="00382256" w:rsidRDefault="00660D8E" w:rsidP="004605C3">
            <w:pPr>
              <w:ind w:left="-108"/>
              <w:jc w:val="both"/>
              <w:rPr>
                <w:sz w:val="28"/>
                <w:szCs w:val="28"/>
                <w:lang w:val="uk-UA"/>
              </w:rPr>
            </w:pPr>
            <w:r w:rsidRPr="00382256">
              <w:rPr>
                <w:sz w:val="28"/>
                <w:szCs w:val="28"/>
                <w:lang w:val="uk-UA"/>
              </w:rPr>
              <w:t xml:space="preserve">Здатність ініціювати, розробляти, реалізовувати та управляти науковими проектами у менеджменті і дотичних до нього міждисциплінарних напрямах та /або складати пропозиції щодо фінансування наукових досліджень, реєстрації прав інтелектуальної </w:t>
            </w:r>
            <w:r w:rsidRPr="00382256">
              <w:rPr>
                <w:sz w:val="28"/>
                <w:szCs w:val="28"/>
                <w:lang w:val="uk-UA"/>
              </w:rPr>
              <w:lastRenderedPageBreak/>
              <w:t>власності.</w:t>
            </w:r>
          </w:p>
        </w:tc>
      </w:tr>
      <w:tr w:rsidR="00660D8E" w:rsidRPr="00434281" w14:paraId="764E36CC" w14:textId="77777777" w:rsidTr="004605C3">
        <w:trPr>
          <w:trHeight w:val="273"/>
        </w:trPr>
        <w:tc>
          <w:tcPr>
            <w:tcW w:w="993" w:type="dxa"/>
          </w:tcPr>
          <w:p w14:paraId="22594F36" w14:textId="77777777" w:rsidR="00660D8E" w:rsidRPr="00382256" w:rsidRDefault="00660D8E" w:rsidP="004605C3">
            <w:pPr>
              <w:ind w:left="-57" w:right="-57"/>
              <w:rPr>
                <w:sz w:val="28"/>
                <w:szCs w:val="28"/>
                <w:lang w:val="uk-UA"/>
              </w:rPr>
            </w:pPr>
            <w:r w:rsidRPr="00382256">
              <w:rPr>
                <w:sz w:val="28"/>
                <w:szCs w:val="28"/>
                <w:lang w:val="uk-UA"/>
              </w:rPr>
              <w:lastRenderedPageBreak/>
              <w:t>СК05.</w:t>
            </w:r>
          </w:p>
          <w:p w14:paraId="574096F8" w14:textId="77777777" w:rsidR="00660D8E" w:rsidRPr="00382256" w:rsidRDefault="00660D8E" w:rsidP="004605C3">
            <w:pPr>
              <w:ind w:left="-57" w:right="-57"/>
              <w:rPr>
                <w:sz w:val="28"/>
                <w:szCs w:val="28"/>
                <w:lang w:val="uk-UA"/>
              </w:rPr>
            </w:pPr>
          </w:p>
          <w:p w14:paraId="63EC8574" w14:textId="77777777" w:rsidR="00660D8E" w:rsidRPr="00382256" w:rsidRDefault="00660D8E" w:rsidP="004605C3">
            <w:pPr>
              <w:ind w:left="-57" w:right="-57"/>
              <w:rPr>
                <w:sz w:val="28"/>
                <w:szCs w:val="28"/>
                <w:lang w:val="uk-UA"/>
              </w:rPr>
            </w:pPr>
          </w:p>
          <w:p w14:paraId="03C8996C" w14:textId="77777777" w:rsidR="00660D8E" w:rsidRPr="00382256" w:rsidRDefault="00660D8E" w:rsidP="004605C3">
            <w:pPr>
              <w:ind w:right="-57"/>
              <w:rPr>
                <w:sz w:val="28"/>
                <w:szCs w:val="28"/>
                <w:lang w:val="uk-UA"/>
              </w:rPr>
            </w:pPr>
          </w:p>
        </w:tc>
        <w:tc>
          <w:tcPr>
            <w:tcW w:w="8647" w:type="dxa"/>
          </w:tcPr>
          <w:p w14:paraId="41B27563" w14:textId="77777777" w:rsidR="00660D8E" w:rsidRPr="00382256" w:rsidRDefault="00660D8E" w:rsidP="004605C3">
            <w:pPr>
              <w:ind w:left="-108"/>
              <w:jc w:val="both"/>
              <w:rPr>
                <w:sz w:val="28"/>
                <w:szCs w:val="28"/>
                <w:lang w:val="uk-UA"/>
              </w:rPr>
            </w:pPr>
            <w:r w:rsidRPr="00382256">
              <w:rPr>
                <w:sz w:val="28"/>
                <w:szCs w:val="28"/>
                <w:lang w:val="uk-UA"/>
              </w:rPr>
              <w:t>Здатність до організації та проведення інноваційних комплексних проектів, включаючи власні оригінальні дослідження, які дають можливість переосмислити наявне та створити нове цілісне знання та/або професійну практику в менеджменті морської галузі.</w:t>
            </w:r>
          </w:p>
        </w:tc>
      </w:tr>
      <w:tr w:rsidR="00660D8E" w:rsidRPr="00382256" w14:paraId="257DEF97" w14:textId="77777777" w:rsidTr="004605C3">
        <w:trPr>
          <w:trHeight w:val="273"/>
        </w:trPr>
        <w:tc>
          <w:tcPr>
            <w:tcW w:w="993" w:type="dxa"/>
          </w:tcPr>
          <w:p w14:paraId="3199162A" w14:textId="77777777" w:rsidR="00660D8E" w:rsidRPr="00382256" w:rsidRDefault="00660D8E" w:rsidP="004605C3">
            <w:pPr>
              <w:ind w:left="-57" w:right="-57"/>
              <w:rPr>
                <w:sz w:val="28"/>
                <w:szCs w:val="28"/>
                <w:lang w:val="uk-UA"/>
              </w:rPr>
            </w:pPr>
            <w:r w:rsidRPr="00382256">
              <w:rPr>
                <w:sz w:val="28"/>
                <w:szCs w:val="28"/>
                <w:lang w:val="uk-UA"/>
              </w:rPr>
              <w:t>СК06.</w:t>
            </w:r>
          </w:p>
        </w:tc>
        <w:tc>
          <w:tcPr>
            <w:tcW w:w="8647" w:type="dxa"/>
          </w:tcPr>
          <w:p w14:paraId="58F40C05" w14:textId="77777777" w:rsidR="00660D8E" w:rsidRPr="00382256" w:rsidRDefault="00660D8E" w:rsidP="004605C3">
            <w:pPr>
              <w:ind w:left="-108"/>
              <w:jc w:val="both"/>
              <w:rPr>
                <w:sz w:val="28"/>
                <w:szCs w:val="28"/>
                <w:lang w:val="uk-UA"/>
              </w:rPr>
            </w:pPr>
            <w:r w:rsidRPr="00382256">
              <w:rPr>
                <w:sz w:val="28"/>
                <w:szCs w:val="28"/>
                <w:lang w:val="uk-UA"/>
              </w:rPr>
              <w:t>Здатність ідентифікувати, формулювати та/або вирішувати наукові або практичні проблеми в менеджменті морської галузі.</w:t>
            </w:r>
          </w:p>
        </w:tc>
      </w:tr>
      <w:tr w:rsidR="00660D8E" w:rsidRPr="00382256" w14:paraId="47E0E775" w14:textId="77777777" w:rsidTr="004605C3">
        <w:trPr>
          <w:trHeight w:val="273"/>
        </w:trPr>
        <w:tc>
          <w:tcPr>
            <w:tcW w:w="993" w:type="dxa"/>
          </w:tcPr>
          <w:p w14:paraId="6B5D2A2D" w14:textId="77777777" w:rsidR="00660D8E" w:rsidRPr="00382256" w:rsidRDefault="00660D8E" w:rsidP="004605C3">
            <w:pPr>
              <w:ind w:left="-57" w:right="-57"/>
              <w:rPr>
                <w:sz w:val="28"/>
                <w:szCs w:val="28"/>
                <w:lang w:val="uk-UA"/>
              </w:rPr>
            </w:pPr>
            <w:r w:rsidRPr="00382256">
              <w:rPr>
                <w:sz w:val="28"/>
                <w:szCs w:val="28"/>
                <w:lang w:val="uk-UA"/>
              </w:rPr>
              <w:t>СК07.</w:t>
            </w:r>
          </w:p>
        </w:tc>
        <w:tc>
          <w:tcPr>
            <w:tcW w:w="8647" w:type="dxa"/>
          </w:tcPr>
          <w:p w14:paraId="7027F4A2" w14:textId="77777777" w:rsidR="00660D8E" w:rsidRPr="00382256" w:rsidRDefault="00660D8E" w:rsidP="004605C3">
            <w:pPr>
              <w:ind w:left="-108"/>
              <w:jc w:val="both"/>
              <w:rPr>
                <w:sz w:val="28"/>
                <w:szCs w:val="28"/>
                <w:lang w:val="uk-UA"/>
              </w:rPr>
            </w:pPr>
            <w:r w:rsidRPr="00382256">
              <w:rPr>
                <w:sz w:val="28"/>
                <w:szCs w:val="28"/>
                <w:lang w:val="uk-UA"/>
              </w:rPr>
              <w:t>Соціальна відповідальність за результати стратегічних рішень в менеджменті морської галузі.</w:t>
            </w:r>
          </w:p>
        </w:tc>
      </w:tr>
    </w:tbl>
    <w:p w14:paraId="1A1C500B" w14:textId="77777777" w:rsidR="00660D8E" w:rsidRPr="00C45EE0" w:rsidRDefault="00660D8E" w:rsidP="00660D8E">
      <w:pPr>
        <w:ind w:firstLine="708"/>
        <w:rPr>
          <w:b/>
          <w:sz w:val="20"/>
          <w:szCs w:val="20"/>
          <w:lang w:val="uk-UA"/>
        </w:rPr>
      </w:pPr>
      <w:r>
        <w:rPr>
          <w:b/>
          <w:sz w:val="28"/>
          <w:szCs w:val="28"/>
          <w:lang w:val="uk-UA"/>
        </w:rPr>
        <w:t xml:space="preserve">    </w:t>
      </w:r>
    </w:p>
    <w:p w14:paraId="4B3775FC" w14:textId="77777777" w:rsidR="00660D8E" w:rsidRPr="003D7048" w:rsidRDefault="00660D8E" w:rsidP="00660D8E">
      <w:pPr>
        <w:ind w:firstLine="851"/>
        <w:rPr>
          <w:b/>
          <w:sz w:val="28"/>
          <w:szCs w:val="28"/>
          <w:lang w:val="uk-UA"/>
        </w:rPr>
      </w:pPr>
      <w:r w:rsidRPr="003D7048">
        <w:rPr>
          <w:b/>
          <w:sz w:val="28"/>
          <w:szCs w:val="28"/>
          <w:lang w:val="uk-UA"/>
        </w:rPr>
        <w:t>Програмні результати навчання</w:t>
      </w:r>
    </w:p>
    <w:tbl>
      <w:tblPr>
        <w:tblW w:w="9464" w:type="dxa"/>
        <w:tblLayout w:type="fixed"/>
        <w:tblLook w:val="01E0" w:firstRow="1" w:lastRow="1" w:firstColumn="1" w:lastColumn="1" w:noHBand="0" w:noVBand="0"/>
      </w:tblPr>
      <w:tblGrid>
        <w:gridCol w:w="959"/>
        <w:gridCol w:w="8505"/>
      </w:tblGrid>
      <w:tr w:rsidR="00660D8E" w:rsidRPr="00434281" w14:paraId="5A2C24D3" w14:textId="77777777" w:rsidTr="004605C3">
        <w:tc>
          <w:tcPr>
            <w:tcW w:w="959" w:type="dxa"/>
          </w:tcPr>
          <w:p w14:paraId="29B62308" w14:textId="77777777" w:rsidR="00660D8E" w:rsidRPr="00382256" w:rsidRDefault="00660D8E" w:rsidP="004605C3">
            <w:pPr>
              <w:ind w:right="-108"/>
              <w:rPr>
                <w:sz w:val="28"/>
                <w:szCs w:val="28"/>
                <w:lang w:val="uk-UA"/>
              </w:rPr>
            </w:pPr>
            <w:r w:rsidRPr="00382256">
              <w:rPr>
                <w:sz w:val="28"/>
                <w:szCs w:val="28"/>
                <w:lang w:val="uk-UA"/>
              </w:rPr>
              <w:t>РН01.</w:t>
            </w:r>
          </w:p>
        </w:tc>
        <w:tc>
          <w:tcPr>
            <w:tcW w:w="8505" w:type="dxa"/>
          </w:tcPr>
          <w:p w14:paraId="4B6AC59E" w14:textId="77777777" w:rsidR="00660D8E" w:rsidRPr="00382256" w:rsidRDefault="00660D8E" w:rsidP="004605C3">
            <w:pPr>
              <w:ind w:left="-108"/>
              <w:jc w:val="both"/>
              <w:rPr>
                <w:sz w:val="28"/>
                <w:szCs w:val="28"/>
                <w:lang w:val="uk-UA"/>
              </w:rPr>
            </w:pPr>
            <w:r w:rsidRPr="00382256">
              <w:rPr>
                <w:sz w:val="28"/>
                <w:szCs w:val="28"/>
                <w:lang w:val="uk-UA"/>
              </w:rPr>
              <w:t xml:space="preserve">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  </w:t>
            </w:r>
          </w:p>
        </w:tc>
      </w:tr>
      <w:tr w:rsidR="00660D8E" w:rsidRPr="00434281" w14:paraId="0C54FEDC" w14:textId="77777777" w:rsidTr="004605C3">
        <w:tc>
          <w:tcPr>
            <w:tcW w:w="959" w:type="dxa"/>
          </w:tcPr>
          <w:p w14:paraId="6A8D981A" w14:textId="77777777" w:rsidR="00660D8E" w:rsidRPr="00382256" w:rsidRDefault="00660D8E" w:rsidP="004605C3">
            <w:pPr>
              <w:ind w:right="-108"/>
              <w:rPr>
                <w:sz w:val="28"/>
                <w:szCs w:val="28"/>
                <w:lang w:val="uk-UA"/>
              </w:rPr>
            </w:pPr>
            <w:r w:rsidRPr="00382256">
              <w:rPr>
                <w:sz w:val="28"/>
                <w:szCs w:val="28"/>
                <w:lang w:val="uk-UA"/>
              </w:rPr>
              <w:t>РН02.</w:t>
            </w:r>
          </w:p>
        </w:tc>
        <w:tc>
          <w:tcPr>
            <w:tcW w:w="8505" w:type="dxa"/>
          </w:tcPr>
          <w:p w14:paraId="55111B66" w14:textId="77777777" w:rsidR="00660D8E" w:rsidRPr="00382256" w:rsidRDefault="00660D8E" w:rsidP="004605C3">
            <w:pPr>
              <w:ind w:left="-108"/>
              <w:jc w:val="both"/>
              <w:rPr>
                <w:sz w:val="28"/>
                <w:szCs w:val="28"/>
                <w:lang w:val="uk-UA"/>
              </w:rPr>
            </w:pPr>
            <w:r w:rsidRPr="00382256">
              <w:rPr>
                <w:sz w:val="28"/>
                <w:szCs w:val="28"/>
                <w:lang w:val="uk-UA"/>
              </w:rPr>
              <w:t>Вільно презентувати та обговорювати з фахівцями і нефахівцями результати досліджень, наукові та прикладні проблеми менеджменту державною та англійською мовами, кваліфіковано відображати результати досліджень у наукових публікаціях у провідних міжнародних наукових виданнях.</w:t>
            </w:r>
          </w:p>
        </w:tc>
      </w:tr>
      <w:tr w:rsidR="00660D8E" w:rsidRPr="00434281" w14:paraId="47221027" w14:textId="77777777" w:rsidTr="004605C3">
        <w:tc>
          <w:tcPr>
            <w:tcW w:w="959" w:type="dxa"/>
          </w:tcPr>
          <w:p w14:paraId="33C1F97E" w14:textId="77777777" w:rsidR="00660D8E" w:rsidRPr="00382256" w:rsidRDefault="00660D8E" w:rsidP="004605C3">
            <w:pPr>
              <w:ind w:right="-108"/>
              <w:rPr>
                <w:sz w:val="28"/>
                <w:szCs w:val="28"/>
                <w:lang w:val="uk-UA"/>
              </w:rPr>
            </w:pPr>
            <w:r w:rsidRPr="00382256">
              <w:rPr>
                <w:sz w:val="28"/>
                <w:szCs w:val="28"/>
                <w:lang w:val="uk-UA"/>
              </w:rPr>
              <w:t>РН03.</w:t>
            </w:r>
          </w:p>
        </w:tc>
        <w:tc>
          <w:tcPr>
            <w:tcW w:w="8505" w:type="dxa"/>
          </w:tcPr>
          <w:p w14:paraId="338D19C3" w14:textId="77777777" w:rsidR="00660D8E" w:rsidRPr="00382256" w:rsidRDefault="00660D8E" w:rsidP="004605C3">
            <w:pPr>
              <w:ind w:left="-108"/>
              <w:jc w:val="both"/>
              <w:rPr>
                <w:sz w:val="28"/>
                <w:szCs w:val="28"/>
                <w:lang w:val="uk-UA"/>
              </w:rPr>
            </w:pPr>
            <w:r w:rsidRPr="00382256">
              <w:rPr>
                <w:sz w:val="28"/>
                <w:szCs w:val="28"/>
                <w:lang w:val="uk-UA"/>
              </w:rPr>
              <w:t>Розробляти та досліджувати концептуальні, математичні і комп’ютерні моделі процесів і систем, ефективно використовувати їх для отримання нових знань та/або створення інноваційних продуктів у галузі менеджменту та дотичних міждисциплінарних напрямах.</w:t>
            </w:r>
          </w:p>
        </w:tc>
      </w:tr>
      <w:tr w:rsidR="00660D8E" w:rsidRPr="00434281" w14:paraId="39A79255" w14:textId="77777777" w:rsidTr="004605C3">
        <w:tc>
          <w:tcPr>
            <w:tcW w:w="959" w:type="dxa"/>
          </w:tcPr>
          <w:p w14:paraId="00D2787F" w14:textId="77777777" w:rsidR="00660D8E" w:rsidRPr="00382256" w:rsidRDefault="00660D8E" w:rsidP="004605C3">
            <w:pPr>
              <w:ind w:right="-108"/>
              <w:rPr>
                <w:sz w:val="28"/>
                <w:szCs w:val="28"/>
                <w:lang w:val="uk-UA"/>
              </w:rPr>
            </w:pPr>
            <w:r w:rsidRPr="00382256">
              <w:rPr>
                <w:sz w:val="28"/>
                <w:szCs w:val="28"/>
                <w:lang w:val="uk-UA"/>
              </w:rPr>
              <w:t>РН04.</w:t>
            </w:r>
          </w:p>
        </w:tc>
        <w:tc>
          <w:tcPr>
            <w:tcW w:w="8505" w:type="dxa"/>
          </w:tcPr>
          <w:p w14:paraId="256548D3" w14:textId="77777777" w:rsidR="00660D8E" w:rsidRPr="00382256" w:rsidRDefault="00660D8E" w:rsidP="004605C3">
            <w:pPr>
              <w:ind w:left="-108"/>
              <w:jc w:val="both"/>
              <w:rPr>
                <w:sz w:val="28"/>
                <w:szCs w:val="28"/>
                <w:lang w:val="uk-UA"/>
              </w:rPr>
            </w:pPr>
            <w:r w:rsidRPr="00382256">
              <w:rPr>
                <w:sz w:val="28"/>
                <w:szCs w:val="28"/>
                <w:lang w:val="uk-UA"/>
              </w:rPr>
              <w:t>Розробляти та реалізовувати наукові та прикладні проекти, які дають можливість переосмислити наявне та створити нове цілісне знання та/або професійну практику у галузі управління та адміністрування і розв’язувати значущі наукові та технологічні проблеми в менеджменті з дотриманням норм академічної етики і врахуванням соціальних, етичних, економічних, екологічних та правових аспектів.</w:t>
            </w:r>
          </w:p>
        </w:tc>
      </w:tr>
      <w:tr w:rsidR="00660D8E" w:rsidRPr="00382256" w14:paraId="4B9285E4" w14:textId="77777777" w:rsidTr="004605C3">
        <w:tc>
          <w:tcPr>
            <w:tcW w:w="959" w:type="dxa"/>
          </w:tcPr>
          <w:p w14:paraId="6CA59763" w14:textId="77777777" w:rsidR="00660D8E" w:rsidRPr="00382256" w:rsidRDefault="00660D8E" w:rsidP="004605C3">
            <w:pPr>
              <w:ind w:right="-108"/>
              <w:rPr>
                <w:sz w:val="28"/>
                <w:szCs w:val="28"/>
                <w:highlight w:val="yellow"/>
                <w:lang w:val="uk-UA"/>
              </w:rPr>
            </w:pPr>
            <w:r w:rsidRPr="00382256">
              <w:rPr>
                <w:sz w:val="28"/>
                <w:szCs w:val="28"/>
                <w:lang w:val="uk-UA"/>
              </w:rPr>
              <w:t>РН05.</w:t>
            </w:r>
          </w:p>
        </w:tc>
        <w:tc>
          <w:tcPr>
            <w:tcW w:w="8505" w:type="dxa"/>
          </w:tcPr>
          <w:p w14:paraId="27ADA4A8" w14:textId="77777777" w:rsidR="00660D8E" w:rsidRPr="00382256" w:rsidRDefault="00660D8E" w:rsidP="004605C3">
            <w:pPr>
              <w:ind w:left="-108"/>
              <w:jc w:val="both"/>
              <w:rPr>
                <w:sz w:val="28"/>
                <w:szCs w:val="28"/>
                <w:lang w:val="uk-UA"/>
              </w:rPr>
            </w:pPr>
            <w:r w:rsidRPr="00382256">
              <w:rPr>
                <w:sz w:val="28"/>
                <w:szCs w:val="28"/>
                <w:lang w:val="uk-UA"/>
              </w:rPr>
              <w:t>Глибоко розуміти загальні принципи та методи управлінських наук, а також методологію наукових досліджень, застосувати їх у власних дослідженнях у сфері менеджменту та у викладацькій практиці.</w:t>
            </w:r>
          </w:p>
        </w:tc>
      </w:tr>
      <w:tr w:rsidR="00660D8E" w:rsidRPr="00434281" w14:paraId="575DC12E" w14:textId="77777777" w:rsidTr="004605C3">
        <w:tc>
          <w:tcPr>
            <w:tcW w:w="959" w:type="dxa"/>
          </w:tcPr>
          <w:p w14:paraId="4F2752E5" w14:textId="77777777" w:rsidR="00660D8E" w:rsidRPr="00382256" w:rsidRDefault="00660D8E" w:rsidP="004605C3">
            <w:pPr>
              <w:ind w:right="-108"/>
              <w:rPr>
                <w:sz w:val="28"/>
                <w:szCs w:val="28"/>
                <w:lang w:val="uk-UA"/>
              </w:rPr>
            </w:pPr>
            <w:r w:rsidRPr="00382256">
              <w:rPr>
                <w:sz w:val="28"/>
                <w:szCs w:val="28"/>
                <w:lang w:val="uk-UA"/>
              </w:rPr>
              <w:t>РН06.</w:t>
            </w:r>
          </w:p>
        </w:tc>
        <w:tc>
          <w:tcPr>
            <w:tcW w:w="8505" w:type="dxa"/>
          </w:tcPr>
          <w:p w14:paraId="32A3F794" w14:textId="77777777" w:rsidR="00660D8E" w:rsidRPr="00382256" w:rsidRDefault="00660D8E" w:rsidP="004605C3">
            <w:pPr>
              <w:ind w:left="-108"/>
              <w:jc w:val="both"/>
              <w:rPr>
                <w:sz w:val="28"/>
                <w:szCs w:val="28"/>
                <w:lang w:val="uk-UA"/>
              </w:rPr>
            </w:pPr>
            <w:r w:rsidRPr="00382256">
              <w:rPr>
                <w:sz w:val="28"/>
                <w:szCs w:val="28"/>
                <w:lang w:val="uk-UA"/>
              </w:rPr>
              <w:t>Планувати і виконувати наукові і прикладні дослідження з менеджменту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 складати пропозиції щодо фінансування досліджень та/або проектів.</w:t>
            </w:r>
          </w:p>
        </w:tc>
      </w:tr>
      <w:tr w:rsidR="00660D8E" w:rsidRPr="00382256" w14:paraId="36222CC7" w14:textId="77777777" w:rsidTr="004605C3">
        <w:tc>
          <w:tcPr>
            <w:tcW w:w="959" w:type="dxa"/>
          </w:tcPr>
          <w:p w14:paraId="42C8E870" w14:textId="77777777" w:rsidR="00660D8E" w:rsidRPr="00382256" w:rsidRDefault="00660D8E" w:rsidP="004605C3">
            <w:pPr>
              <w:ind w:right="-108"/>
              <w:rPr>
                <w:sz w:val="28"/>
                <w:szCs w:val="28"/>
                <w:lang w:val="uk-UA"/>
              </w:rPr>
            </w:pPr>
            <w:r w:rsidRPr="00382256">
              <w:rPr>
                <w:sz w:val="28"/>
                <w:szCs w:val="28"/>
                <w:lang w:val="uk-UA"/>
              </w:rPr>
              <w:t>РН07.</w:t>
            </w:r>
          </w:p>
        </w:tc>
        <w:tc>
          <w:tcPr>
            <w:tcW w:w="8505" w:type="dxa"/>
          </w:tcPr>
          <w:p w14:paraId="3089EBA7" w14:textId="77777777" w:rsidR="00660D8E" w:rsidRPr="00382256" w:rsidRDefault="00660D8E" w:rsidP="004605C3">
            <w:pPr>
              <w:ind w:left="-108"/>
              <w:jc w:val="both"/>
              <w:rPr>
                <w:sz w:val="28"/>
                <w:szCs w:val="28"/>
                <w:lang w:val="uk-UA"/>
              </w:rPr>
            </w:pPr>
            <w:r w:rsidRPr="00382256">
              <w:rPr>
                <w:sz w:val="28"/>
                <w:szCs w:val="28"/>
                <w:lang w:val="uk-UA"/>
              </w:rPr>
              <w:t>Здійснювати апробацію та впровадження результатів власних досліджень у сфері менеджменту.</w:t>
            </w:r>
          </w:p>
        </w:tc>
      </w:tr>
      <w:tr w:rsidR="00660D8E" w:rsidRPr="00382256" w14:paraId="5E15B672" w14:textId="77777777" w:rsidTr="004605C3">
        <w:tc>
          <w:tcPr>
            <w:tcW w:w="959" w:type="dxa"/>
          </w:tcPr>
          <w:p w14:paraId="581C903B" w14:textId="77777777" w:rsidR="00660D8E" w:rsidRPr="00382256" w:rsidRDefault="00660D8E" w:rsidP="004605C3">
            <w:pPr>
              <w:ind w:right="-108"/>
              <w:rPr>
                <w:sz w:val="28"/>
                <w:szCs w:val="28"/>
                <w:lang w:val="uk-UA"/>
              </w:rPr>
            </w:pPr>
            <w:r w:rsidRPr="00382256">
              <w:rPr>
                <w:sz w:val="28"/>
                <w:szCs w:val="28"/>
                <w:lang w:val="uk-UA"/>
              </w:rPr>
              <w:t>РН08.</w:t>
            </w:r>
          </w:p>
        </w:tc>
        <w:tc>
          <w:tcPr>
            <w:tcW w:w="8505" w:type="dxa"/>
          </w:tcPr>
          <w:p w14:paraId="5AD5FB47" w14:textId="77777777" w:rsidR="00660D8E" w:rsidRPr="00382256" w:rsidRDefault="00660D8E" w:rsidP="004605C3">
            <w:pPr>
              <w:ind w:left="-108"/>
              <w:jc w:val="both"/>
              <w:rPr>
                <w:sz w:val="28"/>
                <w:szCs w:val="28"/>
                <w:lang w:val="uk-UA"/>
              </w:rPr>
            </w:pPr>
            <w:r w:rsidRPr="00382256">
              <w:rPr>
                <w:sz w:val="28"/>
                <w:szCs w:val="28"/>
                <w:lang w:val="uk-UA"/>
              </w:rPr>
              <w:t>Розробляти і викладати спеціальні навчальні дисципліни з менеджменту у закладах освіти.</w:t>
            </w:r>
          </w:p>
        </w:tc>
      </w:tr>
      <w:tr w:rsidR="00660D8E" w:rsidRPr="00382256" w14:paraId="2D0B3555" w14:textId="77777777" w:rsidTr="004605C3">
        <w:tc>
          <w:tcPr>
            <w:tcW w:w="959" w:type="dxa"/>
          </w:tcPr>
          <w:p w14:paraId="02052396" w14:textId="77777777" w:rsidR="00660D8E" w:rsidRPr="00382256" w:rsidRDefault="00660D8E" w:rsidP="004605C3">
            <w:pPr>
              <w:ind w:right="-108"/>
              <w:rPr>
                <w:sz w:val="28"/>
                <w:szCs w:val="28"/>
              </w:rPr>
            </w:pPr>
            <w:r>
              <w:rPr>
                <w:sz w:val="28"/>
                <w:szCs w:val="28"/>
              </w:rPr>
              <w:t>РН</w:t>
            </w:r>
            <w:r w:rsidRPr="00382256">
              <w:rPr>
                <w:sz w:val="28"/>
                <w:szCs w:val="28"/>
                <w:lang w:val="uk-UA"/>
              </w:rPr>
              <w:t>0</w:t>
            </w:r>
            <w:r>
              <w:rPr>
                <w:sz w:val="28"/>
                <w:szCs w:val="28"/>
                <w:lang w:val="uk-UA"/>
              </w:rPr>
              <w:t>9</w:t>
            </w:r>
            <w:r w:rsidRPr="00382256">
              <w:rPr>
                <w:sz w:val="28"/>
                <w:szCs w:val="28"/>
              </w:rPr>
              <w:t>.</w:t>
            </w:r>
          </w:p>
        </w:tc>
        <w:tc>
          <w:tcPr>
            <w:tcW w:w="8505" w:type="dxa"/>
          </w:tcPr>
          <w:p w14:paraId="1A32E1C0" w14:textId="77777777" w:rsidR="00660D8E" w:rsidRPr="00382256" w:rsidRDefault="00660D8E" w:rsidP="004605C3">
            <w:pPr>
              <w:tabs>
                <w:tab w:val="left" w:pos="8147"/>
              </w:tabs>
              <w:ind w:left="-108"/>
              <w:jc w:val="both"/>
              <w:rPr>
                <w:sz w:val="28"/>
                <w:szCs w:val="28"/>
                <w:lang w:val="uk-UA"/>
              </w:rPr>
            </w:pPr>
            <w:r w:rsidRPr="002A6311">
              <w:rPr>
                <w:sz w:val="28"/>
                <w:szCs w:val="28"/>
                <w:lang w:val="uk-UA"/>
              </w:rPr>
              <w:t xml:space="preserve">Діяти на основі етичних міркувань та академічної доброчесності в </w:t>
            </w:r>
            <w:r w:rsidRPr="002A6311">
              <w:rPr>
                <w:sz w:val="28"/>
                <w:szCs w:val="28"/>
                <w:lang w:val="uk-UA"/>
              </w:rPr>
              <w:lastRenderedPageBreak/>
              <w:t>процесі проведення наукових досліджень, оприлюднення результатів та їх впровадження</w:t>
            </w:r>
            <w:r w:rsidRPr="00382256">
              <w:rPr>
                <w:sz w:val="28"/>
                <w:szCs w:val="28"/>
                <w:lang w:val="uk-UA"/>
              </w:rPr>
              <w:t>.</w:t>
            </w:r>
          </w:p>
        </w:tc>
      </w:tr>
      <w:tr w:rsidR="00660D8E" w:rsidRPr="00382256" w14:paraId="7A6DD4BB" w14:textId="77777777" w:rsidTr="004605C3">
        <w:tc>
          <w:tcPr>
            <w:tcW w:w="959" w:type="dxa"/>
          </w:tcPr>
          <w:p w14:paraId="2209B94D" w14:textId="77777777" w:rsidR="00660D8E" w:rsidRPr="00382256" w:rsidRDefault="00660D8E" w:rsidP="004605C3">
            <w:pPr>
              <w:ind w:right="-108"/>
              <w:rPr>
                <w:sz w:val="28"/>
                <w:szCs w:val="28"/>
              </w:rPr>
            </w:pPr>
            <w:r w:rsidRPr="00382256">
              <w:rPr>
                <w:sz w:val="28"/>
                <w:szCs w:val="28"/>
              </w:rPr>
              <w:lastRenderedPageBreak/>
              <w:t>РН1</w:t>
            </w:r>
            <w:r>
              <w:rPr>
                <w:sz w:val="28"/>
                <w:szCs w:val="28"/>
              </w:rPr>
              <w:t>0</w:t>
            </w:r>
            <w:r w:rsidRPr="00382256">
              <w:rPr>
                <w:sz w:val="28"/>
                <w:szCs w:val="28"/>
              </w:rPr>
              <w:t>.</w:t>
            </w:r>
          </w:p>
        </w:tc>
        <w:tc>
          <w:tcPr>
            <w:tcW w:w="8505" w:type="dxa"/>
          </w:tcPr>
          <w:p w14:paraId="6A167405" w14:textId="77777777" w:rsidR="00660D8E" w:rsidRPr="00382256" w:rsidRDefault="00660D8E" w:rsidP="004605C3">
            <w:pPr>
              <w:ind w:left="-108"/>
              <w:jc w:val="both"/>
              <w:rPr>
                <w:sz w:val="28"/>
                <w:szCs w:val="28"/>
                <w:lang w:val="uk-UA"/>
              </w:rPr>
            </w:pPr>
            <w:r w:rsidRPr="002A6311">
              <w:rPr>
                <w:sz w:val="28"/>
                <w:szCs w:val="28"/>
                <w:lang w:val="uk-UA"/>
              </w:rPr>
              <w:t>Демонструвати навички розв’язання системних проблем ефективного розвитку морської галузі за обмеженнями стійкого нарощування виробничого потенціалу на національ</w:t>
            </w:r>
            <w:r>
              <w:rPr>
                <w:sz w:val="28"/>
                <w:szCs w:val="28"/>
                <w:lang w:val="uk-UA"/>
              </w:rPr>
              <w:t>ному та підприємницькому рівнях</w:t>
            </w:r>
            <w:r w:rsidRPr="00382256">
              <w:rPr>
                <w:sz w:val="28"/>
                <w:szCs w:val="28"/>
                <w:lang w:val="uk-UA"/>
              </w:rPr>
              <w:t>.</w:t>
            </w:r>
          </w:p>
        </w:tc>
      </w:tr>
      <w:tr w:rsidR="00660D8E" w:rsidRPr="00382256" w14:paraId="1FCB6E14" w14:textId="77777777" w:rsidTr="004605C3">
        <w:tc>
          <w:tcPr>
            <w:tcW w:w="959" w:type="dxa"/>
          </w:tcPr>
          <w:p w14:paraId="6286FFDE" w14:textId="77777777" w:rsidR="00660D8E" w:rsidRPr="00382256" w:rsidRDefault="00660D8E" w:rsidP="004605C3">
            <w:pPr>
              <w:ind w:right="-108"/>
              <w:rPr>
                <w:sz w:val="28"/>
                <w:szCs w:val="28"/>
              </w:rPr>
            </w:pPr>
            <w:r w:rsidRPr="00382256">
              <w:rPr>
                <w:sz w:val="28"/>
                <w:szCs w:val="28"/>
              </w:rPr>
              <w:t>РН1</w:t>
            </w:r>
            <w:r>
              <w:rPr>
                <w:sz w:val="28"/>
                <w:szCs w:val="28"/>
                <w:lang w:val="uk-UA"/>
              </w:rPr>
              <w:t>1</w:t>
            </w:r>
            <w:r w:rsidRPr="00382256">
              <w:rPr>
                <w:sz w:val="28"/>
                <w:szCs w:val="28"/>
              </w:rPr>
              <w:t>.</w:t>
            </w:r>
          </w:p>
        </w:tc>
        <w:tc>
          <w:tcPr>
            <w:tcW w:w="8505" w:type="dxa"/>
          </w:tcPr>
          <w:p w14:paraId="7012E440" w14:textId="77777777" w:rsidR="00660D8E" w:rsidRPr="00382256" w:rsidRDefault="00660D8E" w:rsidP="004605C3">
            <w:pPr>
              <w:ind w:left="-108"/>
              <w:jc w:val="both"/>
              <w:rPr>
                <w:sz w:val="28"/>
                <w:szCs w:val="28"/>
                <w:lang w:val="uk-UA"/>
              </w:rPr>
            </w:pPr>
            <w:r w:rsidRPr="002A6311">
              <w:rPr>
                <w:sz w:val="28"/>
                <w:szCs w:val="28"/>
                <w:lang w:val="uk-UA"/>
              </w:rPr>
              <w:t>Здійснювати аналіз деталізованих, інноваційних, новітніх досліджень у сфері морської галузі. Діяти на основі знання, розуміння та уміння прогнозувати наслідки рішен</w:t>
            </w:r>
            <w:r>
              <w:rPr>
                <w:sz w:val="28"/>
                <w:szCs w:val="28"/>
                <w:lang w:val="uk-UA"/>
              </w:rPr>
              <w:t>ь в менеджменті морської галузі</w:t>
            </w:r>
            <w:r w:rsidRPr="00382256">
              <w:rPr>
                <w:sz w:val="28"/>
                <w:szCs w:val="28"/>
                <w:lang w:val="uk-UA"/>
              </w:rPr>
              <w:t>.</w:t>
            </w:r>
          </w:p>
        </w:tc>
      </w:tr>
    </w:tbl>
    <w:p w14:paraId="5A4AAE6F" w14:textId="77777777" w:rsidR="00660D8E" w:rsidRPr="00C45EE0" w:rsidRDefault="00660D8E" w:rsidP="00660D8E">
      <w:pPr>
        <w:rPr>
          <w:b/>
          <w:sz w:val="20"/>
          <w:szCs w:val="20"/>
          <w:lang w:val="uk-UA"/>
        </w:rPr>
      </w:pPr>
    </w:p>
    <w:p w14:paraId="7E12C8DD" w14:textId="77777777" w:rsidR="00660D8E" w:rsidRPr="0010175C" w:rsidRDefault="00660D8E" w:rsidP="00660D8E">
      <w:pPr>
        <w:tabs>
          <w:tab w:val="left" w:pos="1418"/>
        </w:tabs>
        <w:autoSpaceDE w:val="0"/>
        <w:autoSpaceDN w:val="0"/>
        <w:adjustRightInd w:val="0"/>
        <w:ind w:firstLine="567"/>
        <w:jc w:val="both"/>
        <w:rPr>
          <w:rFonts w:eastAsia="Calibri"/>
          <w:bCs/>
          <w:color w:val="000000"/>
          <w:sz w:val="28"/>
          <w:szCs w:val="28"/>
          <w:lang w:val="uk-UA" w:eastAsia="en-US"/>
        </w:rPr>
      </w:pPr>
      <w:r w:rsidRPr="0010175C">
        <w:rPr>
          <w:rFonts w:eastAsia="Calibri"/>
          <w:bCs/>
          <w:color w:val="000000"/>
          <w:sz w:val="28"/>
          <w:szCs w:val="28"/>
          <w:lang w:val="uk-UA" w:eastAsia="en-US"/>
        </w:rPr>
        <w:t xml:space="preserve">Набуття здобувачами освіти визначених компетентностей та програмних результатів навчання забезпечується відповідними </w:t>
      </w:r>
      <w:r>
        <w:rPr>
          <w:rFonts w:eastAsia="Calibri"/>
          <w:bCs/>
          <w:color w:val="000000"/>
          <w:sz w:val="28"/>
          <w:szCs w:val="28"/>
          <w:lang w:val="uk-UA" w:eastAsia="en-US"/>
        </w:rPr>
        <w:t>компон</w:t>
      </w:r>
      <w:r w:rsidRPr="0010175C">
        <w:rPr>
          <w:rFonts w:eastAsia="Calibri"/>
          <w:bCs/>
          <w:color w:val="000000"/>
          <w:sz w:val="28"/>
          <w:szCs w:val="28"/>
          <w:lang w:val="uk-UA" w:eastAsia="en-US"/>
        </w:rPr>
        <w:t xml:space="preserve">ентами </w:t>
      </w:r>
      <w:r>
        <w:rPr>
          <w:rFonts w:eastAsia="Calibri"/>
          <w:bCs/>
          <w:color w:val="000000"/>
          <w:sz w:val="28"/>
          <w:szCs w:val="28"/>
          <w:lang w:val="uk-UA" w:eastAsia="en-US"/>
        </w:rPr>
        <w:t xml:space="preserve">освітньої </w:t>
      </w:r>
      <w:r w:rsidRPr="0010175C">
        <w:rPr>
          <w:rFonts w:eastAsia="Calibri"/>
          <w:bCs/>
          <w:color w:val="000000"/>
          <w:sz w:val="28"/>
          <w:szCs w:val="28"/>
          <w:lang w:val="uk-UA" w:eastAsia="en-US"/>
        </w:rPr>
        <w:t xml:space="preserve">програми (навчальними  дисциплінами, практиками тощо). </w:t>
      </w:r>
    </w:p>
    <w:p w14:paraId="31B0BFBF" w14:textId="77777777" w:rsidR="00660D8E" w:rsidRDefault="00660D8E" w:rsidP="00660D8E">
      <w:pPr>
        <w:rPr>
          <w:b/>
          <w:sz w:val="28"/>
          <w:szCs w:val="28"/>
          <w:lang w:val="uk-UA"/>
        </w:rPr>
      </w:pPr>
    </w:p>
    <w:p w14:paraId="64B8C6CB" w14:textId="77777777" w:rsidR="00660D8E" w:rsidRDefault="00660D8E" w:rsidP="00660D8E">
      <w:pPr>
        <w:pStyle w:val="a5"/>
        <w:tabs>
          <w:tab w:val="left" w:pos="1276"/>
        </w:tabs>
        <w:ind w:firstLine="567"/>
        <w:rPr>
          <w:b/>
          <w:szCs w:val="28"/>
          <w:lang w:val="uk-UA"/>
        </w:rPr>
      </w:pPr>
      <w:r>
        <w:rPr>
          <w:b/>
          <w:szCs w:val="28"/>
          <w:lang w:val="uk-UA"/>
        </w:rPr>
        <w:t>4.2.</w:t>
      </w:r>
      <w:r w:rsidRPr="003D7048">
        <w:rPr>
          <w:b/>
          <w:szCs w:val="28"/>
          <w:lang w:val="uk-UA"/>
        </w:rPr>
        <w:t> </w:t>
      </w:r>
      <w:r w:rsidRPr="00BD085A">
        <w:rPr>
          <w:b/>
          <w:szCs w:val="28"/>
          <w:lang w:val="uk-UA"/>
        </w:rPr>
        <w:t>Методи демонстрації компетентностей (результатів навчання) та критерії оцінювання</w:t>
      </w:r>
    </w:p>
    <w:p w14:paraId="1FAF53BB" w14:textId="77777777" w:rsidR="00660D8E" w:rsidRPr="008B21C7" w:rsidRDefault="00660D8E" w:rsidP="00660D8E">
      <w:pPr>
        <w:pStyle w:val="a5"/>
        <w:ind w:left="360"/>
        <w:rPr>
          <w:b/>
          <w:sz w:val="16"/>
          <w:szCs w:val="16"/>
          <w:lang w:val="uk-UA"/>
        </w:rPr>
      </w:pPr>
    </w:p>
    <w:p w14:paraId="242BFBAF" w14:textId="77777777" w:rsidR="00660D8E" w:rsidRDefault="00660D8E" w:rsidP="00660D8E">
      <w:pPr>
        <w:pStyle w:val="a5"/>
        <w:ind w:firstLine="567"/>
        <w:rPr>
          <w:szCs w:val="28"/>
          <w:lang w:val="uk-UA"/>
        </w:rPr>
      </w:pPr>
      <w:r w:rsidRPr="0010175C">
        <w:rPr>
          <w:szCs w:val="28"/>
          <w:lang w:val="uk-UA"/>
        </w:rPr>
        <w:t>Демонстрація передбачених</w:t>
      </w:r>
      <w:r w:rsidRPr="008B600F">
        <w:rPr>
          <w:rFonts w:eastAsia="Calibri"/>
          <w:bCs/>
          <w:color w:val="000000"/>
          <w:szCs w:val="28"/>
          <w:lang w:val="uk-UA" w:eastAsia="en-US"/>
        </w:rPr>
        <w:t xml:space="preserve"> </w:t>
      </w:r>
      <w:r>
        <w:rPr>
          <w:rFonts w:eastAsia="Calibri"/>
          <w:bCs/>
          <w:color w:val="000000"/>
          <w:szCs w:val="28"/>
          <w:lang w:val="uk-UA" w:eastAsia="en-US"/>
        </w:rPr>
        <w:t>освітньою</w:t>
      </w:r>
      <w:r w:rsidRPr="0010175C">
        <w:rPr>
          <w:szCs w:val="28"/>
          <w:lang w:val="uk-UA"/>
        </w:rPr>
        <w:t xml:space="preserve"> програмою компетентностей та програмних результатів навчання здійснюється різними методами поступово протягом періоду навчання під час поточного та семестрового контролю шляхом підтвердження досягнення результатів навчання за кожним компонентом програми (навчальною дисципліною). </w:t>
      </w:r>
    </w:p>
    <w:p w14:paraId="46633EBE" w14:textId="77777777" w:rsidR="00660D8E" w:rsidRPr="00D022AC" w:rsidRDefault="00660D8E" w:rsidP="00660D8E">
      <w:pPr>
        <w:ind w:firstLine="567"/>
        <w:jc w:val="both"/>
        <w:rPr>
          <w:sz w:val="28"/>
          <w:szCs w:val="28"/>
          <w:lang w:val="uk-UA"/>
        </w:rPr>
      </w:pPr>
      <w:r w:rsidRPr="000561C7">
        <w:rPr>
          <w:sz w:val="28"/>
          <w:szCs w:val="28"/>
          <w:lang w:val="uk-UA"/>
        </w:rPr>
        <w:t xml:space="preserve">Методи демонстрації результатів навчання: презентації, доповіді, обговорення проблем, аналітичні огляди, складання екзаменів, </w:t>
      </w:r>
      <w:r w:rsidRPr="00AF472B">
        <w:rPr>
          <w:sz w:val="28"/>
          <w:szCs w:val="28"/>
          <w:lang w:val="uk-UA"/>
        </w:rPr>
        <w:t>опублікування</w:t>
      </w:r>
      <w:r>
        <w:rPr>
          <w:sz w:val="28"/>
          <w:szCs w:val="28"/>
          <w:lang w:val="uk-UA"/>
        </w:rPr>
        <w:t xml:space="preserve"> тез, матеріалів та </w:t>
      </w:r>
      <w:r w:rsidRPr="000561C7">
        <w:rPr>
          <w:sz w:val="28"/>
          <w:szCs w:val="28"/>
          <w:lang w:val="uk-UA"/>
        </w:rPr>
        <w:t>наукових статей за результатами досліджень.</w:t>
      </w:r>
    </w:p>
    <w:p w14:paraId="686AD484" w14:textId="77777777" w:rsidR="00660D8E" w:rsidRPr="00D022AC" w:rsidRDefault="00660D8E" w:rsidP="00660D8E">
      <w:pPr>
        <w:ind w:firstLine="567"/>
        <w:jc w:val="both"/>
        <w:rPr>
          <w:sz w:val="28"/>
          <w:szCs w:val="28"/>
          <w:lang w:val="uk-UA"/>
        </w:rPr>
      </w:pPr>
      <w:r w:rsidRPr="00D022AC">
        <w:rPr>
          <w:sz w:val="28"/>
          <w:szCs w:val="28"/>
          <w:lang w:val="uk-UA"/>
        </w:rPr>
        <w:t>Методи демонстрації результатів навчання та критерії оцінювання за навчальними дисциплінами визначаються у робочих програмах відповідних навчальних дисциплін в залежності від змісту та характеру дисципліни.</w:t>
      </w:r>
    </w:p>
    <w:p w14:paraId="6567AF75" w14:textId="77777777" w:rsidR="00660D8E" w:rsidRDefault="00660D8E" w:rsidP="00660D8E">
      <w:pPr>
        <w:pStyle w:val="a5"/>
        <w:ind w:firstLine="567"/>
        <w:rPr>
          <w:szCs w:val="28"/>
          <w:lang w:val="uk-UA"/>
        </w:rPr>
      </w:pPr>
      <w:r w:rsidRPr="0010175C">
        <w:rPr>
          <w:szCs w:val="28"/>
          <w:lang w:val="uk-UA"/>
        </w:rPr>
        <w:t>Форми семестрового контролю за навчальними дисциплінами визначаються у навчальному плані.</w:t>
      </w:r>
    </w:p>
    <w:p w14:paraId="55C2FDBC" w14:textId="77777777" w:rsidR="00660D8E" w:rsidRDefault="00660D8E" w:rsidP="00660D8E">
      <w:pPr>
        <w:pStyle w:val="a5"/>
        <w:ind w:firstLine="567"/>
        <w:rPr>
          <w:szCs w:val="28"/>
          <w:lang w:val="uk-UA"/>
        </w:rPr>
      </w:pPr>
      <w:r w:rsidRPr="00BD085A">
        <w:rPr>
          <w:szCs w:val="28"/>
          <w:lang w:val="uk-UA"/>
        </w:rPr>
        <w:t>Критерії оцінювання дисертаційного дослідження встановлюються спеціалізованими вченими радами.</w:t>
      </w:r>
    </w:p>
    <w:p w14:paraId="348CF428" w14:textId="77777777" w:rsidR="00660D8E" w:rsidRDefault="00660D8E" w:rsidP="00660D8E">
      <w:pPr>
        <w:pStyle w:val="a5"/>
        <w:ind w:firstLine="709"/>
        <w:rPr>
          <w:szCs w:val="28"/>
          <w:lang w:val="uk-UA"/>
        </w:rPr>
      </w:pPr>
    </w:p>
    <w:p w14:paraId="1E7F7AB9" w14:textId="77777777" w:rsidR="00660D8E" w:rsidRDefault="00660D8E" w:rsidP="00660D8E">
      <w:pPr>
        <w:pStyle w:val="a5"/>
        <w:tabs>
          <w:tab w:val="left" w:pos="709"/>
        </w:tabs>
        <w:ind w:firstLine="567"/>
        <w:rPr>
          <w:b/>
          <w:szCs w:val="28"/>
          <w:lang w:val="uk-UA"/>
        </w:rPr>
      </w:pPr>
      <w:r>
        <w:rPr>
          <w:b/>
          <w:szCs w:val="28"/>
          <w:lang w:val="uk-UA"/>
        </w:rPr>
        <w:t>4.3.</w:t>
      </w:r>
      <w:r w:rsidRPr="003D7048">
        <w:rPr>
          <w:b/>
          <w:szCs w:val="28"/>
          <w:lang w:val="uk-UA"/>
        </w:rPr>
        <w:t> </w:t>
      </w:r>
      <w:r w:rsidRPr="00BD085A">
        <w:rPr>
          <w:b/>
          <w:szCs w:val="28"/>
          <w:lang w:val="uk-UA"/>
        </w:rPr>
        <w:t xml:space="preserve">Відомості про розподіл загального навчального </w:t>
      </w:r>
      <w:r>
        <w:rPr>
          <w:b/>
          <w:szCs w:val="28"/>
          <w:lang w:val="uk-UA"/>
        </w:rPr>
        <w:t>навантаження освітньої програми</w:t>
      </w:r>
    </w:p>
    <w:p w14:paraId="1B93DD08" w14:textId="77777777" w:rsidR="00660D8E" w:rsidRPr="008B21C7" w:rsidRDefault="00660D8E" w:rsidP="00660D8E">
      <w:pPr>
        <w:pStyle w:val="a5"/>
        <w:tabs>
          <w:tab w:val="left" w:pos="709"/>
        </w:tabs>
        <w:ind w:firstLine="567"/>
        <w:rPr>
          <w:b/>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536"/>
        <w:gridCol w:w="4253"/>
      </w:tblGrid>
      <w:tr w:rsidR="00660D8E" w:rsidRPr="006E44C2" w14:paraId="24EDD5E4" w14:textId="77777777" w:rsidTr="004605C3">
        <w:tc>
          <w:tcPr>
            <w:tcW w:w="567" w:type="dxa"/>
            <w:vAlign w:val="center"/>
          </w:tcPr>
          <w:p w14:paraId="12933CDF" w14:textId="77777777" w:rsidR="00660D8E" w:rsidRPr="006E44C2" w:rsidRDefault="00660D8E" w:rsidP="004605C3">
            <w:pPr>
              <w:autoSpaceDE w:val="0"/>
              <w:jc w:val="center"/>
              <w:rPr>
                <w:sz w:val="28"/>
                <w:szCs w:val="28"/>
                <w:lang w:val="uk-UA"/>
              </w:rPr>
            </w:pPr>
            <w:r w:rsidRPr="006E44C2">
              <w:rPr>
                <w:sz w:val="28"/>
                <w:szCs w:val="28"/>
                <w:lang w:val="uk-UA"/>
              </w:rPr>
              <w:t>№</w:t>
            </w:r>
          </w:p>
          <w:p w14:paraId="3592FCFF" w14:textId="77777777" w:rsidR="00660D8E" w:rsidRPr="006E44C2" w:rsidRDefault="00660D8E" w:rsidP="004605C3">
            <w:pPr>
              <w:autoSpaceDE w:val="0"/>
              <w:jc w:val="center"/>
              <w:rPr>
                <w:sz w:val="28"/>
                <w:szCs w:val="28"/>
                <w:lang w:val="uk-UA"/>
              </w:rPr>
            </w:pPr>
            <w:r w:rsidRPr="006E44C2">
              <w:rPr>
                <w:sz w:val="28"/>
                <w:szCs w:val="28"/>
                <w:lang w:val="uk-UA"/>
              </w:rPr>
              <w:t>з/п</w:t>
            </w:r>
          </w:p>
        </w:tc>
        <w:tc>
          <w:tcPr>
            <w:tcW w:w="4536" w:type="dxa"/>
            <w:vAlign w:val="center"/>
          </w:tcPr>
          <w:p w14:paraId="63008F23" w14:textId="77777777" w:rsidR="00660D8E" w:rsidRPr="006E44C2" w:rsidRDefault="00660D8E" w:rsidP="004605C3">
            <w:pPr>
              <w:autoSpaceDE w:val="0"/>
              <w:jc w:val="center"/>
              <w:rPr>
                <w:sz w:val="28"/>
                <w:szCs w:val="28"/>
                <w:lang w:val="uk-UA"/>
              </w:rPr>
            </w:pPr>
            <w:r w:rsidRPr="006E44C2">
              <w:rPr>
                <w:sz w:val="28"/>
                <w:szCs w:val="28"/>
                <w:lang w:val="uk-UA"/>
              </w:rPr>
              <w:t>Компоненти освітньої програми</w:t>
            </w:r>
          </w:p>
        </w:tc>
        <w:tc>
          <w:tcPr>
            <w:tcW w:w="4253" w:type="dxa"/>
            <w:vAlign w:val="center"/>
          </w:tcPr>
          <w:p w14:paraId="27801D04" w14:textId="77777777" w:rsidR="00660D8E" w:rsidRPr="006E44C2" w:rsidRDefault="00660D8E" w:rsidP="004605C3">
            <w:pPr>
              <w:autoSpaceDE w:val="0"/>
              <w:jc w:val="center"/>
              <w:rPr>
                <w:sz w:val="28"/>
                <w:szCs w:val="28"/>
                <w:lang w:val="uk-UA"/>
              </w:rPr>
            </w:pPr>
            <w:r w:rsidRPr="006E44C2">
              <w:rPr>
                <w:sz w:val="28"/>
                <w:szCs w:val="28"/>
                <w:lang w:val="uk-UA"/>
              </w:rPr>
              <w:t xml:space="preserve">Обсяг навчального навантаження здобувача вищої освіти </w:t>
            </w:r>
          </w:p>
          <w:p w14:paraId="78E5DA1F" w14:textId="77777777" w:rsidR="00660D8E" w:rsidRPr="006E44C2" w:rsidRDefault="00660D8E" w:rsidP="004605C3">
            <w:pPr>
              <w:autoSpaceDE w:val="0"/>
              <w:jc w:val="center"/>
              <w:rPr>
                <w:sz w:val="28"/>
                <w:szCs w:val="28"/>
                <w:lang w:val="uk-UA"/>
              </w:rPr>
            </w:pPr>
            <w:r w:rsidRPr="006E44C2">
              <w:rPr>
                <w:sz w:val="28"/>
                <w:szCs w:val="28"/>
                <w:lang w:val="uk-UA"/>
              </w:rPr>
              <w:t>(кредити ЄКТС)</w:t>
            </w:r>
          </w:p>
        </w:tc>
      </w:tr>
      <w:tr w:rsidR="00660D8E" w:rsidRPr="006E44C2" w14:paraId="45F90D95" w14:textId="77777777" w:rsidTr="004605C3">
        <w:tc>
          <w:tcPr>
            <w:tcW w:w="567" w:type="dxa"/>
          </w:tcPr>
          <w:p w14:paraId="533364C4" w14:textId="77777777" w:rsidR="00660D8E" w:rsidRPr="006E44C2" w:rsidRDefault="00660D8E" w:rsidP="004605C3">
            <w:pPr>
              <w:autoSpaceDE w:val="0"/>
              <w:jc w:val="both"/>
              <w:rPr>
                <w:sz w:val="28"/>
                <w:szCs w:val="28"/>
                <w:lang w:val="uk-UA"/>
              </w:rPr>
            </w:pPr>
            <w:r w:rsidRPr="006E44C2">
              <w:rPr>
                <w:sz w:val="28"/>
                <w:szCs w:val="28"/>
                <w:lang w:val="uk-UA"/>
              </w:rPr>
              <w:t>1.</w:t>
            </w:r>
          </w:p>
        </w:tc>
        <w:tc>
          <w:tcPr>
            <w:tcW w:w="4536" w:type="dxa"/>
          </w:tcPr>
          <w:p w14:paraId="75ADA458" w14:textId="77777777" w:rsidR="00660D8E" w:rsidRPr="006E44C2" w:rsidRDefault="00660D8E" w:rsidP="004605C3">
            <w:pPr>
              <w:autoSpaceDE w:val="0"/>
              <w:jc w:val="both"/>
              <w:rPr>
                <w:sz w:val="28"/>
                <w:szCs w:val="28"/>
                <w:lang w:val="uk-UA"/>
              </w:rPr>
            </w:pPr>
            <w:r w:rsidRPr="006E44C2">
              <w:rPr>
                <w:sz w:val="28"/>
                <w:szCs w:val="28"/>
                <w:lang w:val="uk-UA"/>
              </w:rPr>
              <w:t>Обов’язкова частина, зокрема:</w:t>
            </w:r>
          </w:p>
        </w:tc>
        <w:tc>
          <w:tcPr>
            <w:tcW w:w="4253" w:type="dxa"/>
            <w:vAlign w:val="center"/>
          </w:tcPr>
          <w:p w14:paraId="2186A873" w14:textId="77777777" w:rsidR="00660D8E" w:rsidRPr="006E44C2" w:rsidRDefault="00660D8E" w:rsidP="004605C3">
            <w:pPr>
              <w:autoSpaceDE w:val="0"/>
              <w:jc w:val="center"/>
              <w:rPr>
                <w:strike/>
                <w:sz w:val="28"/>
                <w:szCs w:val="28"/>
                <w:lang w:val="uk-UA"/>
              </w:rPr>
            </w:pPr>
            <w:r w:rsidRPr="006E44C2">
              <w:rPr>
                <w:sz w:val="28"/>
                <w:szCs w:val="28"/>
                <w:lang w:val="uk-UA"/>
              </w:rPr>
              <w:t>40</w:t>
            </w:r>
          </w:p>
        </w:tc>
      </w:tr>
      <w:tr w:rsidR="00660D8E" w:rsidRPr="006E44C2" w14:paraId="43EEE598" w14:textId="77777777" w:rsidTr="004605C3">
        <w:tc>
          <w:tcPr>
            <w:tcW w:w="567" w:type="dxa"/>
          </w:tcPr>
          <w:p w14:paraId="7E8AE3BE" w14:textId="77777777" w:rsidR="00660D8E" w:rsidRPr="006E44C2" w:rsidRDefault="00660D8E" w:rsidP="004605C3">
            <w:pPr>
              <w:autoSpaceDE w:val="0"/>
              <w:jc w:val="both"/>
              <w:rPr>
                <w:sz w:val="28"/>
                <w:szCs w:val="28"/>
                <w:lang w:val="uk-UA"/>
              </w:rPr>
            </w:pPr>
            <w:r w:rsidRPr="006E44C2">
              <w:rPr>
                <w:sz w:val="28"/>
                <w:szCs w:val="28"/>
                <w:lang w:val="uk-UA"/>
              </w:rPr>
              <w:t>1.1.</w:t>
            </w:r>
          </w:p>
        </w:tc>
        <w:tc>
          <w:tcPr>
            <w:tcW w:w="4536" w:type="dxa"/>
          </w:tcPr>
          <w:p w14:paraId="314FEF54" w14:textId="77777777" w:rsidR="00660D8E" w:rsidRPr="006E44C2" w:rsidRDefault="00660D8E" w:rsidP="004605C3">
            <w:pPr>
              <w:autoSpaceDE w:val="0"/>
              <w:jc w:val="both"/>
              <w:rPr>
                <w:sz w:val="28"/>
                <w:szCs w:val="28"/>
                <w:lang w:val="uk-UA"/>
              </w:rPr>
            </w:pPr>
            <w:r w:rsidRPr="006E44C2">
              <w:rPr>
                <w:sz w:val="28"/>
                <w:szCs w:val="28"/>
                <w:lang w:val="uk-UA"/>
              </w:rPr>
              <w:t>Цикл загальної підготовки</w:t>
            </w:r>
          </w:p>
        </w:tc>
        <w:tc>
          <w:tcPr>
            <w:tcW w:w="4253" w:type="dxa"/>
            <w:vAlign w:val="center"/>
          </w:tcPr>
          <w:p w14:paraId="629D345E" w14:textId="77777777" w:rsidR="00660D8E" w:rsidRPr="006E44C2" w:rsidRDefault="00660D8E" w:rsidP="004605C3">
            <w:pPr>
              <w:autoSpaceDE w:val="0"/>
              <w:jc w:val="center"/>
              <w:rPr>
                <w:strike/>
                <w:sz w:val="28"/>
                <w:szCs w:val="28"/>
                <w:lang w:val="uk-UA"/>
              </w:rPr>
            </w:pPr>
            <w:r w:rsidRPr="006E44C2">
              <w:rPr>
                <w:sz w:val="28"/>
                <w:szCs w:val="28"/>
                <w:lang w:val="uk-UA"/>
              </w:rPr>
              <w:t>20</w:t>
            </w:r>
          </w:p>
        </w:tc>
      </w:tr>
      <w:tr w:rsidR="00660D8E" w:rsidRPr="006E44C2" w14:paraId="795FDEF6" w14:textId="77777777" w:rsidTr="004605C3">
        <w:tc>
          <w:tcPr>
            <w:tcW w:w="567" w:type="dxa"/>
          </w:tcPr>
          <w:p w14:paraId="3EEAE431" w14:textId="77777777" w:rsidR="00660D8E" w:rsidRPr="006E44C2" w:rsidRDefault="00660D8E" w:rsidP="004605C3">
            <w:pPr>
              <w:autoSpaceDE w:val="0"/>
              <w:jc w:val="both"/>
              <w:rPr>
                <w:sz w:val="28"/>
                <w:szCs w:val="28"/>
                <w:lang w:val="uk-UA"/>
              </w:rPr>
            </w:pPr>
            <w:r w:rsidRPr="006E44C2">
              <w:rPr>
                <w:sz w:val="28"/>
                <w:szCs w:val="28"/>
                <w:lang w:val="uk-UA"/>
              </w:rPr>
              <w:t>1.2.</w:t>
            </w:r>
          </w:p>
        </w:tc>
        <w:tc>
          <w:tcPr>
            <w:tcW w:w="4536" w:type="dxa"/>
          </w:tcPr>
          <w:p w14:paraId="5440FBD3" w14:textId="77777777" w:rsidR="00660D8E" w:rsidRPr="006E44C2" w:rsidRDefault="00660D8E" w:rsidP="004605C3">
            <w:pPr>
              <w:autoSpaceDE w:val="0"/>
              <w:jc w:val="both"/>
              <w:rPr>
                <w:sz w:val="28"/>
                <w:szCs w:val="28"/>
                <w:lang w:val="uk-UA"/>
              </w:rPr>
            </w:pPr>
            <w:r w:rsidRPr="006E44C2">
              <w:rPr>
                <w:sz w:val="28"/>
                <w:szCs w:val="28"/>
                <w:lang w:val="uk-UA"/>
              </w:rPr>
              <w:t>Цикл спеціалізованої підготовки</w:t>
            </w:r>
          </w:p>
        </w:tc>
        <w:tc>
          <w:tcPr>
            <w:tcW w:w="4253" w:type="dxa"/>
            <w:vAlign w:val="center"/>
          </w:tcPr>
          <w:p w14:paraId="5C09A731" w14:textId="77777777" w:rsidR="00660D8E" w:rsidRPr="006E44C2" w:rsidRDefault="00660D8E" w:rsidP="004605C3">
            <w:pPr>
              <w:autoSpaceDE w:val="0"/>
              <w:jc w:val="center"/>
              <w:rPr>
                <w:strike/>
                <w:sz w:val="28"/>
                <w:szCs w:val="28"/>
                <w:lang w:val="uk-UA"/>
              </w:rPr>
            </w:pPr>
            <w:r w:rsidRPr="006E44C2">
              <w:rPr>
                <w:sz w:val="28"/>
                <w:szCs w:val="28"/>
                <w:lang w:val="uk-UA"/>
              </w:rPr>
              <w:t>20</w:t>
            </w:r>
          </w:p>
        </w:tc>
      </w:tr>
      <w:tr w:rsidR="00660D8E" w:rsidRPr="006E44C2" w14:paraId="4BA0CACA" w14:textId="77777777" w:rsidTr="004605C3">
        <w:tc>
          <w:tcPr>
            <w:tcW w:w="567" w:type="dxa"/>
          </w:tcPr>
          <w:p w14:paraId="6DF96D3D" w14:textId="77777777" w:rsidR="00660D8E" w:rsidRPr="006E44C2" w:rsidRDefault="00660D8E" w:rsidP="004605C3">
            <w:pPr>
              <w:autoSpaceDE w:val="0"/>
              <w:jc w:val="both"/>
              <w:rPr>
                <w:sz w:val="28"/>
                <w:szCs w:val="28"/>
                <w:lang w:val="uk-UA"/>
              </w:rPr>
            </w:pPr>
            <w:r w:rsidRPr="006E44C2">
              <w:rPr>
                <w:sz w:val="28"/>
                <w:szCs w:val="28"/>
                <w:lang w:val="uk-UA"/>
              </w:rPr>
              <w:t xml:space="preserve">2. </w:t>
            </w:r>
          </w:p>
        </w:tc>
        <w:tc>
          <w:tcPr>
            <w:tcW w:w="4536" w:type="dxa"/>
          </w:tcPr>
          <w:p w14:paraId="14E0B054" w14:textId="77777777" w:rsidR="00660D8E" w:rsidRPr="006E44C2" w:rsidRDefault="00660D8E" w:rsidP="004605C3">
            <w:pPr>
              <w:autoSpaceDE w:val="0"/>
              <w:jc w:val="both"/>
              <w:rPr>
                <w:sz w:val="28"/>
                <w:szCs w:val="28"/>
                <w:lang w:val="uk-UA"/>
              </w:rPr>
            </w:pPr>
            <w:r w:rsidRPr="006E44C2">
              <w:rPr>
                <w:sz w:val="28"/>
                <w:szCs w:val="28"/>
                <w:lang w:val="uk-UA"/>
              </w:rPr>
              <w:t>Вибіркова частина</w:t>
            </w:r>
          </w:p>
        </w:tc>
        <w:tc>
          <w:tcPr>
            <w:tcW w:w="4253" w:type="dxa"/>
            <w:vAlign w:val="center"/>
          </w:tcPr>
          <w:p w14:paraId="0AD9410A" w14:textId="77777777" w:rsidR="00660D8E" w:rsidRPr="006E44C2" w:rsidRDefault="00660D8E" w:rsidP="004605C3">
            <w:pPr>
              <w:autoSpaceDE w:val="0"/>
              <w:jc w:val="center"/>
              <w:rPr>
                <w:sz w:val="28"/>
                <w:szCs w:val="28"/>
                <w:lang w:val="uk-UA"/>
              </w:rPr>
            </w:pPr>
            <w:r w:rsidRPr="006E44C2">
              <w:rPr>
                <w:sz w:val="28"/>
                <w:szCs w:val="28"/>
                <w:lang w:val="uk-UA"/>
              </w:rPr>
              <w:t>20</w:t>
            </w:r>
          </w:p>
        </w:tc>
      </w:tr>
      <w:tr w:rsidR="00660D8E" w:rsidRPr="005730CB" w14:paraId="6D437E19" w14:textId="77777777" w:rsidTr="004605C3">
        <w:tc>
          <w:tcPr>
            <w:tcW w:w="567" w:type="dxa"/>
          </w:tcPr>
          <w:p w14:paraId="72907D06" w14:textId="77777777" w:rsidR="00660D8E" w:rsidRPr="006E44C2" w:rsidRDefault="00660D8E" w:rsidP="004605C3">
            <w:pPr>
              <w:autoSpaceDE w:val="0"/>
              <w:jc w:val="both"/>
              <w:rPr>
                <w:sz w:val="28"/>
                <w:szCs w:val="28"/>
                <w:lang w:val="uk-UA"/>
              </w:rPr>
            </w:pPr>
          </w:p>
        </w:tc>
        <w:tc>
          <w:tcPr>
            <w:tcW w:w="4536" w:type="dxa"/>
          </w:tcPr>
          <w:p w14:paraId="2C19409F" w14:textId="77777777" w:rsidR="00660D8E" w:rsidRPr="006E44C2" w:rsidRDefault="00660D8E" w:rsidP="004605C3">
            <w:pPr>
              <w:autoSpaceDE w:val="0"/>
              <w:jc w:val="both"/>
              <w:rPr>
                <w:b/>
                <w:sz w:val="28"/>
                <w:szCs w:val="28"/>
                <w:lang w:val="uk-UA"/>
              </w:rPr>
            </w:pPr>
            <w:r w:rsidRPr="006E44C2">
              <w:rPr>
                <w:b/>
                <w:sz w:val="28"/>
                <w:szCs w:val="28"/>
                <w:lang w:val="uk-UA"/>
              </w:rPr>
              <w:t>Всього за весь термін навчання</w:t>
            </w:r>
          </w:p>
        </w:tc>
        <w:tc>
          <w:tcPr>
            <w:tcW w:w="4253" w:type="dxa"/>
            <w:vAlign w:val="center"/>
          </w:tcPr>
          <w:p w14:paraId="5FD0EDE6" w14:textId="77777777" w:rsidR="00660D8E" w:rsidRPr="00E25B04" w:rsidRDefault="00660D8E" w:rsidP="004605C3">
            <w:pPr>
              <w:autoSpaceDE w:val="0"/>
              <w:jc w:val="center"/>
              <w:rPr>
                <w:b/>
                <w:sz w:val="28"/>
                <w:szCs w:val="28"/>
                <w:lang w:val="uk-UA"/>
              </w:rPr>
            </w:pPr>
            <w:r w:rsidRPr="006E44C2">
              <w:rPr>
                <w:b/>
                <w:sz w:val="28"/>
                <w:szCs w:val="28"/>
                <w:lang w:val="uk-UA"/>
              </w:rPr>
              <w:t>60</w:t>
            </w:r>
          </w:p>
        </w:tc>
      </w:tr>
    </w:tbl>
    <w:p w14:paraId="5149745A" w14:textId="77777777" w:rsidR="00660D8E" w:rsidRDefault="00660D8E" w:rsidP="00660D8E">
      <w:pPr>
        <w:ind w:firstLine="708"/>
        <w:jc w:val="both"/>
        <w:rPr>
          <w:b/>
          <w:bCs/>
          <w:sz w:val="28"/>
          <w:szCs w:val="28"/>
          <w:lang w:val="uk-UA" w:eastAsia="ar-SA"/>
        </w:rPr>
      </w:pPr>
    </w:p>
    <w:p w14:paraId="0A01707F" w14:textId="77777777" w:rsidR="00660D8E" w:rsidRDefault="00660D8E" w:rsidP="00660D8E">
      <w:pPr>
        <w:ind w:firstLine="708"/>
        <w:jc w:val="both"/>
        <w:rPr>
          <w:b/>
          <w:bCs/>
          <w:sz w:val="28"/>
          <w:szCs w:val="28"/>
          <w:lang w:val="uk-UA" w:eastAsia="ar-SA"/>
        </w:rPr>
      </w:pPr>
    </w:p>
    <w:p w14:paraId="74457CC5" w14:textId="77777777" w:rsidR="00660D8E" w:rsidRPr="00B63924" w:rsidRDefault="00660D8E" w:rsidP="00660D8E">
      <w:pPr>
        <w:ind w:firstLine="708"/>
        <w:jc w:val="both"/>
        <w:rPr>
          <w:b/>
          <w:bCs/>
          <w:color w:val="000000"/>
          <w:sz w:val="28"/>
          <w:szCs w:val="28"/>
          <w:lang w:eastAsia="ar-SA"/>
        </w:rPr>
      </w:pPr>
      <w:r w:rsidRPr="00E25B04">
        <w:rPr>
          <w:b/>
          <w:bCs/>
          <w:sz w:val="28"/>
          <w:szCs w:val="28"/>
          <w:lang w:val="uk-UA" w:eastAsia="ar-SA"/>
        </w:rPr>
        <w:lastRenderedPageBreak/>
        <w:t>4.</w:t>
      </w:r>
      <w:r>
        <w:rPr>
          <w:b/>
          <w:bCs/>
          <w:sz w:val="28"/>
          <w:szCs w:val="28"/>
          <w:lang w:val="uk-UA" w:eastAsia="ar-SA"/>
        </w:rPr>
        <w:t>4</w:t>
      </w:r>
      <w:r w:rsidRPr="00E25B04">
        <w:rPr>
          <w:b/>
          <w:bCs/>
          <w:sz w:val="28"/>
          <w:szCs w:val="28"/>
          <w:lang w:val="uk-UA" w:eastAsia="ar-SA"/>
        </w:rPr>
        <w:t>. К</w:t>
      </w:r>
      <w:r w:rsidRPr="00E25B04">
        <w:rPr>
          <w:b/>
          <w:color w:val="000000"/>
          <w:sz w:val="28"/>
          <w:szCs w:val="28"/>
          <w:lang w:val="uk-UA" w:eastAsia="ar-SA"/>
        </w:rPr>
        <w:t>омпоненти</w:t>
      </w:r>
      <w:r w:rsidRPr="00E25B04">
        <w:rPr>
          <w:b/>
          <w:bCs/>
          <w:color w:val="000000"/>
          <w:sz w:val="28"/>
          <w:szCs w:val="28"/>
          <w:lang w:val="uk-UA" w:eastAsia="ar-SA"/>
        </w:rPr>
        <w:t xml:space="preserve"> освітньої програми</w:t>
      </w:r>
    </w:p>
    <w:p w14:paraId="28D07A18" w14:textId="77777777" w:rsidR="00660D8E" w:rsidRPr="008B21C7" w:rsidRDefault="00660D8E" w:rsidP="00660D8E">
      <w:pPr>
        <w:rPr>
          <w:sz w:val="16"/>
          <w:szCs w:val="16"/>
          <w:lang w:val="uk-UA"/>
        </w:rPr>
      </w:pPr>
    </w:p>
    <w:tbl>
      <w:tblPr>
        <w:tblW w:w="9640" w:type="dxa"/>
        <w:tblInd w:w="-132" w:type="dxa"/>
        <w:tblLayout w:type="fixed"/>
        <w:tblCellMar>
          <w:left w:w="10" w:type="dxa"/>
          <w:right w:w="10" w:type="dxa"/>
        </w:tblCellMar>
        <w:tblLook w:val="0000" w:firstRow="0" w:lastRow="0" w:firstColumn="0" w:lastColumn="0" w:noHBand="0" w:noVBand="0"/>
      </w:tblPr>
      <w:tblGrid>
        <w:gridCol w:w="993"/>
        <w:gridCol w:w="7371"/>
        <w:gridCol w:w="1276"/>
      </w:tblGrid>
      <w:tr w:rsidR="00660D8E" w:rsidRPr="00FA7625" w14:paraId="45240B21" w14:textId="77777777" w:rsidTr="004605C3">
        <w:trPr>
          <w:cantSplit/>
          <w:trHeight w:val="756"/>
        </w:trPr>
        <w:tc>
          <w:tcPr>
            <w:tcW w:w="993" w:type="dxa"/>
            <w:tcBorders>
              <w:top w:val="single" w:sz="4" w:space="0" w:color="000000"/>
              <w:left w:val="single" w:sz="4" w:space="0" w:color="000000"/>
              <w:bottom w:val="single" w:sz="4" w:space="0" w:color="000000"/>
              <w:right w:val="single" w:sz="4" w:space="0" w:color="000000"/>
            </w:tcBorders>
          </w:tcPr>
          <w:p w14:paraId="60E8AD2E" w14:textId="77777777" w:rsidR="00660D8E" w:rsidRPr="00FA7625" w:rsidRDefault="00660D8E" w:rsidP="004605C3">
            <w:pPr>
              <w:jc w:val="center"/>
              <w:rPr>
                <w:b/>
                <w:sz w:val="28"/>
                <w:szCs w:val="28"/>
                <w:lang w:val="uk-UA"/>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59489BF8" w14:textId="77777777" w:rsidR="00660D8E" w:rsidRPr="00FA7625" w:rsidRDefault="00660D8E" w:rsidP="004605C3">
            <w:pPr>
              <w:jc w:val="center"/>
              <w:rPr>
                <w:b/>
                <w:sz w:val="28"/>
                <w:szCs w:val="28"/>
                <w:lang w:val="uk-UA"/>
              </w:rPr>
            </w:pPr>
            <w:r w:rsidRPr="00FA7625">
              <w:rPr>
                <w:b/>
                <w:sz w:val="28"/>
                <w:szCs w:val="28"/>
                <w:lang w:val="uk-UA"/>
              </w:rPr>
              <w:t xml:space="preserve">Компоненти освітньої програми </w:t>
            </w:r>
          </w:p>
        </w:tc>
        <w:tc>
          <w:tcPr>
            <w:tcW w:w="1276" w:type="dxa"/>
            <w:tcBorders>
              <w:top w:val="single" w:sz="4" w:space="0" w:color="000000"/>
              <w:left w:val="single" w:sz="4" w:space="0" w:color="000000"/>
              <w:right w:val="single" w:sz="4" w:space="0" w:color="000000"/>
            </w:tcBorders>
            <w:vAlign w:val="center"/>
          </w:tcPr>
          <w:p w14:paraId="51946643" w14:textId="77777777" w:rsidR="00660D8E" w:rsidRPr="00FA7625" w:rsidRDefault="00660D8E" w:rsidP="004605C3">
            <w:pPr>
              <w:jc w:val="center"/>
              <w:rPr>
                <w:b/>
                <w:sz w:val="28"/>
                <w:szCs w:val="28"/>
                <w:lang w:val="uk-UA"/>
              </w:rPr>
            </w:pPr>
            <w:r w:rsidRPr="0041432B">
              <w:rPr>
                <w:b/>
                <w:bCs/>
                <w:sz w:val="28"/>
                <w:szCs w:val="28"/>
                <w:lang w:val="uk-UA"/>
              </w:rPr>
              <w:t>Кредити ЄКТС</w:t>
            </w:r>
          </w:p>
        </w:tc>
      </w:tr>
      <w:tr w:rsidR="00660D8E" w:rsidRPr="00FA7625" w14:paraId="53433A05"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12CBD552" w14:textId="77777777" w:rsidR="00660D8E" w:rsidRPr="00FA7625" w:rsidRDefault="00660D8E" w:rsidP="004605C3">
            <w:pPr>
              <w:jc w:val="center"/>
              <w:rPr>
                <w:b/>
                <w:sz w:val="28"/>
                <w:szCs w:val="28"/>
                <w:lang w:val="uk-UA"/>
              </w:rPr>
            </w:pPr>
          </w:p>
        </w:tc>
        <w:tc>
          <w:tcPr>
            <w:tcW w:w="8647" w:type="dxa"/>
            <w:gridSpan w:val="2"/>
            <w:tcBorders>
              <w:top w:val="single" w:sz="4" w:space="0" w:color="000000"/>
              <w:left w:val="single" w:sz="4" w:space="0" w:color="000000"/>
              <w:bottom w:val="single" w:sz="4" w:space="0" w:color="000000"/>
              <w:right w:val="single" w:sz="4" w:space="0" w:color="000000"/>
            </w:tcBorders>
            <w:vAlign w:val="center"/>
          </w:tcPr>
          <w:p w14:paraId="30C36695" w14:textId="77777777" w:rsidR="00660D8E" w:rsidRPr="00FA7625" w:rsidRDefault="00660D8E" w:rsidP="004605C3">
            <w:pPr>
              <w:jc w:val="center"/>
              <w:rPr>
                <w:b/>
                <w:sz w:val="28"/>
                <w:szCs w:val="28"/>
                <w:lang w:val="uk-UA"/>
              </w:rPr>
            </w:pPr>
            <w:r w:rsidRPr="00151A7F">
              <w:rPr>
                <w:b/>
                <w:sz w:val="28"/>
                <w:szCs w:val="28"/>
                <w:lang w:val="uk-UA"/>
              </w:rPr>
              <w:t>1. Обов’язкова частина</w:t>
            </w:r>
          </w:p>
        </w:tc>
      </w:tr>
      <w:tr w:rsidR="00660D8E" w:rsidRPr="00FA7625" w14:paraId="34FF022C"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5515AE21" w14:textId="77777777" w:rsidR="00660D8E" w:rsidRPr="00151A7F" w:rsidRDefault="00660D8E" w:rsidP="004605C3">
            <w:pPr>
              <w:jc w:val="center"/>
              <w:rPr>
                <w:b/>
                <w:sz w:val="28"/>
                <w:szCs w:val="28"/>
                <w:lang w:val="uk-UA"/>
              </w:rPr>
            </w:pPr>
          </w:p>
        </w:tc>
        <w:tc>
          <w:tcPr>
            <w:tcW w:w="8647" w:type="dxa"/>
            <w:gridSpan w:val="2"/>
            <w:tcBorders>
              <w:top w:val="single" w:sz="4" w:space="0" w:color="000000"/>
              <w:left w:val="single" w:sz="4" w:space="0" w:color="000000"/>
              <w:bottom w:val="single" w:sz="4" w:space="0" w:color="000000"/>
              <w:right w:val="single" w:sz="4" w:space="0" w:color="000000"/>
            </w:tcBorders>
            <w:vAlign w:val="center"/>
          </w:tcPr>
          <w:p w14:paraId="3BC5F970" w14:textId="77777777" w:rsidR="00660D8E" w:rsidRPr="00FA7625" w:rsidRDefault="00660D8E" w:rsidP="004605C3">
            <w:pPr>
              <w:jc w:val="center"/>
              <w:rPr>
                <w:b/>
                <w:sz w:val="28"/>
                <w:szCs w:val="28"/>
                <w:lang w:val="uk-UA"/>
              </w:rPr>
            </w:pPr>
            <w:r w:rsidRPr="00151A7F">
              <w:rPr>
                <w:b/>
                <w:sz w:val="28"/>
                <w:szCs w:val="28"/>
                <w:lang w:val="uk-UA"/>
              </w:rPr>
              <w:t xml:space="preserve">1.1. </w:t>
            </w:r>
            <w:r>
              <w:rPr>
                <w:b/>
                <w:sz w:val="28"/>
                <w:szCs w:val="28"/>
                <w:lang w:val="uk-UA"/>
              </w:rPr>
              <w:t>Цикл загальної підготовки</w:t>
            </w:r>
          </w:p>
        </w:tc>
      </w:tr>
      <w:tr w:rsidR="00660D8E" w:rsidRPr="002C3BC2" w14:paraId="025E10C1" w14:textId="77777777" w:rsidTr="004605C3">
        <w:trPr>
          <w:cantSplit/>
          <w:trHeight w:val="421"/>
        </w:trPr>
        <w:tc>
          <w:tcPr>
            <w:tcW w:w="993" w:type="dxa"/>
            <w:tcBorders>
              <w:top w:val="single" w:sz="4" w:space="0" w:color="000000"/>
              <w:left w:val="single" w:sz="4" w:space="0" w:color="000000"/>
              <w:right w:val="single" w:sz="4" w:space="0" w:color="000000"/>
            </w:tcBorders>
          </w:tcPr>
          <w:p w14:paraId="36032C93" w14:textId="77777777" w:rsidR="00660D8E" w:rsidRPr="002C3BC2" w:rsidRDefault="00660D8E" w:rsidP="004605C3">
            <w:pPr>
              <w:ind w:left="57"/>
              <w:rPr>
                <w:color w:val="000000"/>
                <w:sz w:val="28"/>
                <w:szCs w:val="28"/>
                <w:lang w:val="uk-UA"/>
              </w:rPr>
            </w:pPr>
            <w:r w:rsidRPr="002C3BC2">
              <w:rPr>
                <w:color w:val="000000"/>
                <w:sz w:val="28"/>
                <w:szCs w:val="28"/>
                <w:lang w:val="uk-UA"/>
              </w:rPr>
              <w:t>1.1.1</w:t>
            </w:r>
          </w:p>
        </w:tc>
        <w:tc>
          <w:tcPr>
            <w:tcW w:w="7371" w:type="dxa"/>
            <w:tcBorders>
              <w:top w:val="single" w:sz="4" w:space="0" w:color="000000"/>
              <w:left w:val="single" w:sz="4" w:space="0" w:color="000000"/>
              <w:right w:val="single" w:sz="4" w:space="0" w:color="000000"/>
            </w:tcBorders>
          </w:tcPr>
          <w:p w14:paraId="32D1CE08" w14:textId="77777777" w:rsidR="00660D8E" w:rsidRPr="002C3BC2" w:rsidRDefault="00660D8E" w:rsidP="004605C3">
            <w:pPr>
              <w:ind w:left="132"/>
              <w:rPr>
                <w:sz w:val="28"/>
                <w:szCs w:val="28"/>
                <w:lang w:val="uk-UA"/>
              </w:rPr>
            </w:pPr>
            <w:r w:rsidRPr="002C3BC2">
              <w:rPr>
                <w:sz w:val="28"/>
                <w:szCs w:val="28"/>
                <w:lang w:val="uk-UA"/>
              </w:rPr>
              <w:t>Філософія науки</w:t>
            </w:r>
          </w:p>
        </w:tc>
        <w:tc>
          <w:tcPr>
            <w:tcW w:w="1276" w:type="dxa"/>
            <w:tcBorders>
              <w:top w:val="single" w:sz="4" w:space="0" w:color="000000"/>
              <w:left w:val="single" w:sz="4" w:space="0" w:color="000000"/>
              <w:right w:val="single" w:sz="4" w:space="0" w:color="000000"/>
            </w:tcBorders>
            <w:vAlign w:val="center"/>
          </w:tcPr>
          <w:p w14:paraId="35D9DF73" w14:textId="77777777" w:rsidR="00660D8E" w:rsidRPr="002C3BC2" w:rsidRDefault="00660D8E" w:rsidP="004605C3">
            <w:pPr>
              <w:jc w:val="center"/>
              <w:rPr>
                <w:sz w:val="28"/>
                <w:szCs w:val="28"/>
                <w:lang w:val="uk-UA"/>
              </w:rPr>
            </w:pPr>
            <w:r w:rsidRPr="002C3BC2">
              <w:rPr>
                <w:sz w:val="28"/>
                <w:szCs w:val="28"/>
                <w:lang w:val="uk-UA"/>
              </w:rPr>
              <w:t>2</w:t>
            </w:r>
          </w:p>
        </w:tc>
      </w:tr>
      <w:tr w:rsidR="00660D8E" w:rsidRPr="002C3BC2" w14:paraId="694AFC1C" w14:textId="77777777" w:rsidTr="004605C3">
        <w:trPr>
          <w:cantSplit/>
          <w:trHeight w:val="421"/>
        </w:trPr>
        <w:tc>
          <w:tcPr>
            <w:tcW w:w="993" w:type="dxa"/>
            <w:tcBorders>
              <w:top w:val="single" w:sz="4" w:space="0" w:color="000000"/>
              <w:left w:val="single" w:sz="4" w:space="0" w:color="000000"/>
              <w:right w:val="single" w:sz="4" w:space="0" w:color="000000"/>
            </w:tcBorders>
          </w:tcPr>
          <w:p w14:paraId="6DB564A6" w14:textId="77777777" w:rsidR="00660D8E" w:rsidRPr="002C3BC2" w:rsidRDefault="00660D8E" w:rsidP="004605C3">
            <w:pPr>
              <w:ind w:left="57"/>
              <w:rPr>
                <w:color w:val="000000"/>
                <w:sz w:val="28"/>
                <w:szCs w:val="28"/>
                <w:lang w:val="uk-UA"/>
              </w:rPr>
            </w:pPr>
            <w:r w:rsidRPr="002C3BC2">
              <w:rPr>
                <w:color w:val="000000"/>
                <w:sz w:val="28"/>
                <w:szCs w:val="28"/>
                <w:lang w:val="uk-UA"/>
              </w:rPr>
              <w:t>1.1.2</w:t>
            </w:r>
          </w:p>
        </w:tc>
        <w:tc>
          <w:tcPr>
            <w:tcW w:w="7371" w:type="dxa"/>
            <w:tcBorders>
              <w:top w:val="single" w:sz="4" w:space="0" w:color="000000"/>
              <w:left w:val="single" w:sz="4" w:space="0" w:color="000000"/>
              <w:right w:val="single" w:sz="4" w:space="0" w:color="000000"/>
            </w:tcBorders>
          </w:tcPr>
          <w:p w14:paraId="62E31869" w14:textId="77777777" w:rsidR="00660D8E" w:rsidRPr="002C3BC2" w:rsidRDefault="00660D8E" w:rsidP="004605C3">
            <w:pPr>
              <w:ind w:left="132"/>
              <w:rPr>
                <w:sz w:val="28"/>
                <w:szCs w:val="28"/>
                <w:lang w:val="uk-UA"/>
              </w:rPr>
            </w:pPr>
            <w:r w:rsidRPr="002C3BC2">
              <w:rPr>
                <w:sz w:val="28"/>
                <w:szCs w:val="28"/>
                <w:lang w:val="uk-UA"/>
              </w:rPr>
              <w:t>Соціальна відповідальність та етика науковця</w:t>
            </w:r>
          </w:p>
        </w:tc>
        <w:tc>
          <w:tcPr>
            <w:tcW w:w="1276" w:type="dxa"/>
            <w:tcBorders>
              <w:top w:val="single" w:sz="4" w:space="0" w:color="000000"/>
              <w:left w:val="single" w:sz="4" w:space="0" w:color="000000"/>
              <w:right w:val="single" w:sz="4" w:space="0" w:color="000000"/>
            </w:tcBorders>
            <w:vAlign w:val="center"/>
          </w:tcPr>
          <w:p w14:paraId="3D2C5879" w14:textId="77777777" w:rsidR="00660D8E" w:rsidRPr="002C3BC2" w:rsidRDefault="00660D8E" w:rsidP="004605C3">
            <w:pPr>
              <w:jc w:val="center"/>
              <w:rPr>
                <w:sz w:val="28"/>
                <w:szCs w:val="28"/>
                <w:lang w:val="uk-UA"/>
              </w:rPr>
            </w:pPr>
            <w:r w:rsidRPr="002C3BC2">
              <w:rPr>
                <w:sz w:val="28"/>
                <w:szCs w:val="28"/>
                <w:lang w:val="uk-UA"/>
              </w:rPr>
              <w:t>2</w:t>
            </w:r>
          </w:p>
        </w:tc>
      </w:tr>
      <w:tr w:rsidR="00660D8E" w:rsidRPr="002C3BC2" w14:paraId="1DD9CE35" w14:textId="77777777" w:rsidTr="004605C3">
        <w:trPr>
          <w:cantSplit/>
          <w:trHeight w:val="421"/>
        </w:trPr>
        <w:tc>
          <w:tcPr>
            <w:tcW w:w="993" w:type="dxa"/>
            <w:tcBorders>
              <w:top w:val="single" w:sz="4" w:space="0" w:color="000000"/>
              <w:left w:val="single" w:sz="4" w:space="0" w:color="000000"/>
              <w:right w:val="single" w:sz="4" w:space="0" w:color="000000"/>
            </w:tcBorders>
          </w:tcPr>
          <w:p w14:paraId="7CB6BC6C" w14:textId="77777777" w:rsidR="00660D8E" w:rsidRPr="002C3BC2" w:rsidRDefault="00660D8E" w:rsidP="004605C3">
            <w:pPr>
              <w:ind w:left="57"/>
              <w:rPr>
                <w:color w:val="000000"/>
                <w:sz w:val="28"/>
                <w:szCs w:val="28"/>
                <w:lang w:val="uk-UA"/>
              </w:rPr>
            </w:pPr>
            <w:r w:rsidRPr="002C3BC2">
              <w:rPr>
                <w:color w:val="000000"/>
                <w:sz w:val="28"/>
                <w:szCs w:val="28"/>
                <w:lang w:val="uk-UA"/>
              </w:rPr>
              <w:t>1.1.3</w:t>
            </w:r>
          </w:p>
        </w:tc>
        <w:tc>
          <w:tcPr>
            <w:tcW w:w="7371" w:type="dxa"/>
            <w:tcBorders>
              <w:top w:val="single" w:sz="4" w:space="0" w:color="000000"/>
              <w:left w:val="single" w:sz="4" w:space="0" w:color="000000"/>
              <w:right w:val="single" w:sz="4" w:space="0" w:color="000000"/>
            </w:tcBorders>
          </w:tcPr>
          <w:p w14:paraId="09677DEA" w14:textId="77777777" w:rsidR="00660D8E" w:rsidRPr="002C3BC2" w:rsidRDefault="00660D8E" w:rsidP="004605C3">
            <w:pPr>
              <w:ind w:left="132"/>
              <w:rPr>
                <w:sz w:val="28"/>
                <w:szCs w:val="28"/>
                <w:lang w:val="uk-UA"/>
              </w:rPr>
            </w:pPr>
            <w:r w:rsidRPr="002C3BC2">
              <w:rPr>
                <w:sz w:val="28"/>
                <w:szCs w:val="28"/>
                <w:lang w:val="uk-UA"/>
              </w:rPr>
              <w:t>Викладання і навчання в сучасній вищій освіті</w:t>
            </w:r>
          </w:p>
        </w:tc>
        <w:tc>
          <w:tcPr>
            <w:tcW w:w="1276" w:type="dxa"/>
            <w:tcBorders>
              <w:top w:val="single" w:sz="4" w:space="0" w:color="000000"/>
              <w:left w:val="single" w:sz="4" w:space="0" w:color="000000"/>
              <w:right w:val="single" w:sz="4" w:space="0" w:color="000000"/>
            </w:tcBorders>
            <w:vAlign w:val="center"/>
          </w:tcPr>
          <w:p w14:paraId="62562517" w14:textId="77777777" w:rsidR="00660D8E" w:rsidRPr="002C3BC2" w:rsidRDefault="00660D8E" w:rsidP="004605C3">
            <w:pPr>
              <w:jc w:val="center"/>
              <w:rPr>
                <w:sz w:val="28"/>
                <w:szCs w:val="28"/>
                <w:lang w:val="uk-UA"/>
              </w:rPr>
            </w:pPr>
            <w:r w:rsidRPr="002C3BC2">
              <w:rPr>
                <w:sz w:val="28"/>
                <w:szCs w:val="28"/>
                <w:lang w:val="uk-UA"/>
              </w:rPr>
              <w:t>2</w:t>
            </w:r>
          </w:p>
        </w:tc>
      </w:tr>
      <w:tr w:rsidR="00660D8E" w:rsidRPr="002C3BC2" w14:paraId="6A15DB5A" w14:textId="77777777" w:rsidTr="004605C3">
        <w:trPr>
          <w:cantSplit/>
          <w:trHeight w:val="421"/>
        </w:trPr>
        <w:tc>
          <w:tcPr>
            <w:tcW w:w="993" w:type="dxa"/>
            <w:tcBorders>
              <w:top w:val="single" w:sz="4" w:space="0" w:color="000000"/>
              <w:left w:val="single" w:sz="4" w:space="0" w:color="000000"/>
              <w:right w:val="single" w:sz="4" w:space="0" w:color="000000"/>
            </w:tcBorders>
          </w:tcPr>
          <w:p w14:paraId="47C87B7B" w14:textId="77777777" w:rsidR="00660D8E" w:rsidRPr="002C3BC2" w:rsidRDefault="00660D8E" w:rsidP="004605C3">
            <w:pPr>
              <w:ind w:left="57"/>
              <w:rPr>
                <w:color w:val="000000"/>
                <w:sz w:val="28"/>
                <w:szCs w:val="28"/>
                <w:lang w:val="uk-UA"/>
              </w:rPr>
            </w:pPr>
            <w:r>
              <w:rPr>
                <w:color w:val="000000"/>
                <w:sz w:val="28"/>
                <w:szCs w:val="28"/>
                <w:lang w:val="uk-UA"/>
              </w:rPr>
              <w:t>1.1.4</w:t>
            </w:r>
          </w:p>
        </w:tc>
        <w:tc>
          <w:tcPr>
            <w:tcW w:w="7371" w:type="dxa"/>
            <w:tcBorders>
              <w:top w:val="single" w:sz="4" w:space="0" w:color="000000"/>
              <w:left w:val="single" w:sz="4" w:space="0" w:color="000000"/>
              <w:right w:val="single" w:sz="4" w:space="0" w:color="000000"/>
            </w:tcBorders>
          </w:tcPr>
          <w:p w14:paraId="7135E84F" w14:textId="77777777" w:rsidR="00660D8E" w:rsidRPr="002C3BC2" w:rsidRDefault="00660D8E" w:rsidP="004605C3">
            <w:pPr>
              <w:ind w:left="132"/>
              <w:rPr>
                <w:sz w:val="28"/>
                <w:szCs w:val="28"/>
                <w:lang w:val="uk-UA"/>
              </w:rPr>
            </w:pPr>
            <w:r w:rsidRPr="00B16DCB">
              <w:rPr>
                <w:sz w:val="28"/>
                <w:szCs w:val="28"/>
                <w:lang w:val="uk-UA"/>
              </w:rPr>
              <w:t>Аналітичний інструментарій економічних досліджень</w:t>
            </w:r>
          </w:p>
        </w:tc>
        <w:tc>
          <w:tcPr>
            <w:tcW w:w="1276" w:type="dxa"/>
            <w:tcBorders>
              <w:top w:val="single" w:sz="4" w:space="0" w:color="000000"/>
              <w:left w:val="single" w:sz="4" w:space="0" w:color="000000"/>
              <w:right w:val="single" w:sz="4" w:space="0" w:color="000000"/>
            </w:tcBorders>
            <w:vAlign w:val="center"/>
          </w:tcPr>
          <w:p w14:paraId="3C1E1B9B" w14:textId="77777777" w:rsidR="00660D8E" w:rsidRPr="002C3BC2" w:rsidRDefault="00660D8E" w:rsidP="004605C3">
            <w:pPr>
              <w:jc w:val="center"/>
              <w:rPr>
                <w:sz w:val="28"/>
                <w:szCs w:val="28"/>
                <w:lang w:val="uk-UA"/>
              </w:rPr>
            </w:pPr>
            <w:r>
              <w:rPr>
                <w:sz w:val="28"/>
                <w:szCs w:val="28"/>
                <w:lang w:val="uk-UA"/>
              </w:rPr>
              <w:t>5</w:t>
            </w:r>
          </w:p>
        </w:tc>
      </w:tr>
      <w:tr w:rsidR="00660D8E" w:rsidRPr="002C3BC2" w14:paraId="60FF8C58" w14:textId="77777777" w:rsidTr="004605C3">
        <w:trPr>
          <w:cantSplit/>
          <w:trHeight w:val="421"/>
        </w:trPr>
        <w:tc>
          <w:tcPr>
            <w:tcW w:w="993" w:type="dxa"/>
            <w:tcBorders>
              <w:top w:val="single" w:sz="4" w:space="0" w:color="000000"/>
              <w:left w:val="single" w:sz="4" w:space="0" w:color="000000"/>
              <w:right w:val="single" w:sz="4" w:space="0" w:color="000000"/>
            </w:tcBorders>
          </w:tcPr>
          <w:p w14:paraId="638D07ED" w14:textId="77777777" w:rsidR="00660D8E" w:rsidRDefault="00660D8E" w:rsidP="004605C3">
            <w:pPr>
              <w:ind w:left="57"/>
              <w:rPr>
                <w:color w:val="000000"/>
                <w:sz w:val="28"/>
                <w:szCs w:val="28"/>
                <w:lang w:val="uk-UA"/>
              </w:rPr>
            </w:pPr>
            <w:r>
              <w:rPr>
                <w:color w:val="000000"/>
                <w:sz w:val="28"/>
                <w:szCs w:val="28"/>
                <w:lang w:val="uk-UA"/>
              </w:rPr>
              <w:t>1.1.5</w:t>
            </w:r>
          </w:p>
        </w:tc>
        <w:tc>
          <w:tcPr>
            <w:tcW w:w="7371" w:type="dxa"/>
            <w:tcBorders>
              <w:top w:val="single" w:sz="4" w:space="0" w:color="000000"/>
              <w:left w:val="single" w:sz="4" w:space="0" w:color="000000"/>
              <w:right w:val="single" w:sz="4" w:space="0" w:color="000000"/>
            </w:tcBorders>
          </w:tcPr>
          <w:p w14:paraId="3475EF15" w14:textId="3C2C7129" w:rsidR="00660D8E" w:rsidRPr="003537A0" w:rsidRDefault="00660D8E" w:rsidP="006B5CFC">
            <w:pPr>
              <w:ind w:left="132"/>
              <w:rPr>
                <w:sz w:val="28"/>
                <w:szCs w:val="28"/>
                <w:lang w:val="uk-UA"/>
              </w:rPr>
            </w:pPr>
            <w:r w:rsidRPr="003537A0">
              <w:rPr>
                <w:sz w:val="28"/>
                <w:szCs w:val="28"/>
                <w:lang w:val="uk-UA"/>
              </w:rPr>
              <w:t xml:space="preserve">Методологія </w:t>
            </w:r>
            <w:r w:rsidR="003537A0" w:rsidRPr="003537A0">
              <w:rPr>
                <w:sz w:val="28"/>
                <w:szCs w:val="28"/>
                <w:lang w:val="uk-UA"/>
              </w:rPr>
              <w:t xml:space="preserve">антисипативного </w:t>
            </w:r>
            <w:r w:rsidR="006B5CFC" w:rsidRPr="003537A0">
              <w:rPr>
                <w:sz w:val="28"/>
                <w:szCs w:val="28"/>
                <w:lang w:val="uk-UA"/>
              </w:rPr>
              <w:t>менеджменту</w:t>
            </w:r>
          </w:p>
        </w:tc>
        <w:tc>
          <w:tcPr>
            <w:tcW w:w="1276" w:type="dxa"/>
            <w:tcBorders>
              <w:top w:val="single" w:sz="4" w:space="0" w:color="000000"/>
              <w:left w:val="single" w:sz="4" w:space="0" w:color="000000"/>
              <w:right w:val="single" w:sz="4" w:space="0" w:color="000000"/>
            </w:tcBorders>
            <w:vAlign w:val="center"/>
          </w:tcPr>
          <w:p w14:paraId="2B61C642" w14:textId="77777777" w:rsidR="00660D8E" w:rsidRDefault="00660D8E" w:rsidP="004605C3">
            <w:pPr>
              <w:jc w:val="center"/>
              <w:rPr>
                <w:sz w:val="28"/>
                <w:szCs w:val="28"/>
                <w:lang w:val="uk-UA"/>
              </w:rPr>
            </w:pPr>
            <w:r w:rsidRPr="00A45119">
              <w:rPr>
                <w:sz w:val="28"/>
                <w:szCs w:val="28"/>
                <w:lang w:val="uk-UA"/>
              </w:rPr>
              <w:t>5</w:t>
            </w:r>
          </w:p>
        </w:tc>
      </w:tr>
      <w:tr w:rsidR="00660D8E" w:rsidRPr="002C3BC2" w14:paraId="49EF5459"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46B7F8EA" w14:textId="77777777" w:rsidR="00660D8E" w:rsidRPr="002C3BC2" w:rsidRDefault="00660D8E" w:rsidP="004605C3">
            <w:pPr>
              <w:ind w:left="57"/>
              <w:rPr>
                <w:sz w:val="28"/>
                <w:szCs w:val="28"/>
                <w:lang w:val="uk-UA"/>
              </w:rPr>
            </w:pPr>
            <w:r>
              <w:rPr>
                <w:sz w:val="28"/>
                <w:szCs w:val="28"/>
                <w:lang w:val="uk-UA"/>
              </w:rPr>
              <w:t>1.1.6</w:t>
            </w:r>
          </w:p>
        </w:tc>
        <w:tc>
          <w:tcPr>
            <w:tcW w:w="7371" w:type="dxa"/>
            <w:tcBorders>
              <w:top w:val="single" w:sz="4" w:space="0" w:color="000000"/>
              <w:left w:val="single" w:sz="4" w:space="0" w:color="000000"/>
              <w:bottom w:val="single" w:sz="4" w:space="0" w:color="000000"/>
              <w:right w:val="single" w:sz="4" w:space="0" w:color="000000"/>
            </w:tcBorders>
          </w:tcPr>
          <w:p w14:paraId="1AD506E5" w14:textId="77777777" w:rsidR="00660D8E" w:rsidRPr="003537A0" w:rsidRDefault="00660D8E" w:rsidP="004605C3">
            <w:pPr>
              <w:ind w:left="132"/>
              <w:rPr>
                <w:sz w:val="28"/>
                <w:szCs w:val="28"/>
                <w:lang w:val="uk-UA"/>
              </w:rPr>
            </w:pPr>
            <w:r w:rsidRPr="003537A0">
              <w:rPr>
                <w:sz w:val="28"/>
                <w:szCs w:val="28"/>
                <w:lang w:val="uk-UA"/>
              </w:rPr>
              <w:t>Наукова комунікація</w:t>
            </w:r>
          </w:p>
        </w:tc>
        <w:tc>
          <w:tcPr>
            <w:tcW w:w="1276" w:type="dxa"/>
            <w:tcBorders>
              <w:top w:val="single" w:sz="4" w:space="0" w:color="000000"/>
              <w:left w:val="single" w:sz="4" w:space="0" w:color="000000"/>
              <w:bottom w:val="single" w:sz="4" w:space="0" w:color="000000"/>
              <w:right w:val="single" w:sz="4" w:space="0" w:color="000000"/>
            </w:tcBorders>
          </w:tcPr>
          <w:p w14:paraId="79764984" w14:textId="77777777" w:rsidR="00660D8E" w:rsidRPr="002C3BC2" w:rsidRDefault="00660D8E" w:rsidP="004605C3">
            <w:pPr>
              <w:jc w:val="center"/>
              <w:rPr>
                <w:sz w:val="28"/>
                <w:szCs w:val="28"/>
                <w:lang w:val="uk-UA"/>
              </w:rPr>
            </w:pPr>
            <w:r w:rsidRPr="002C3BC2">
              <w:rPr>
                <w:sz w:val="28"/>
                <w:szCs w:val="28"/>
                <w:lang w:val="uk-UA"/>
              </w:rPr>
              <w:t>2</w:t>
            </w:r>
          </w:p>
        </w:tc>
      </w:tr>
      <w:tr w:rsidR="00660D8E" w:rsidRPr="002C3BC2" w14:paraId="3D6037B9"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7D83BCDC" w14:textId="77777777" w:rsidR="00660D8E" w:rsidRPr="002C3BC2" w:rsidRDefault="00660D8E" w:rsidP="004605C3">
            <w:pPr>
              <w:ind w:left="57"/>
              <w:rPr>
                <w:sz w:val="28"/>
                <w:szCs w:val="28"/>
                <w:lang w:val="uk-UA"/>
              </w:rPr>
            </w:pPr>
            <w:r>
              <w:rPr>
                <w:sz w:val="28"/>
                <w:szCs w:val="28"/>
                <w:lang w:val="uk-UA"/>
              </w:rPr>
              <w:t>1.1.7</w:t>
            </w:r>
          </w:p>
        </w:tc>
        <w:tc>
          <w:tcPr>
            <w:tcW w:w="7371" w:type="dxa"/>
            <w:tcBorders>
              <w:top w:val="single" w:sz="4" w:space="0" w:color="000000"/>
              <w:left w:val="single" w:sz="4" w:space="0" w:color="000000"/>
              <w:bottom w:val="single" w:sz="4" w:space="0" w:color="000000"/>
              <w:right w:val="single" w:sz="4" w:space="0" w:color="000000"/>
            </w:tcBorders>
          </w:tcPr>
          <w:p w14:paraId="41F13EA8" w14:textId="77777777" w:rsidR="00660D8E" w:rsidRPr="003537A0" w:rsidRDefault="00660D8E" w:rsidP="004605C3">
            <w:pPr>
              <w:ind w:left="132"/>
              <w:rPr>
                <w:sz w:val="28"/>
                <w:szCs w:val="28"/>
                <w:lang w:val="uk-UA"/>
              </w:rPr>
            </w:pPr>
            <w:r w:rsidRPr="003537A0">
              <w:rPr>
                <w:sz w:val="28"/>
                <w:szCs w:val="28"/>
                <w:lang w:val="uk-UA"/>
              </w:rPr>
              <w:t>Англійська мова в наукових дослідженнях</w:t>
            </w:r>
          </w:p>
        </w:tc>
        <w:tc>
          <w:tcPr>
            <w:tcW w:w="1276" w:type="dxa"/>
            <w:tcBorders>
              <w:top w:val="single" w:sz="4" w:space="0" w:color="000000"/>
              <w:left w:val="single" w:sz="4" w:space="0" w:color="000000"/>
              <w:bottom w:val="single" w:sz="4" w:space="0" w:color="000000"/>
              <w:right w:val="single" w:sz="4" w:space="0" w:color="000000"/>
            </w:tcBorders>
          </w:tcPr>
          <w:p w14:paraId="5EFD7AE3" w14:textId="77777777" w:rsidR="00660D8E" w:rsidRPr="002C3BC2" w:rsidRDefault="00660D8E" w:rsidP="004605C3">
            <w:pPr>
              <w:jc w:val="center"/>
              <w:rPr>
                <w:sz w:val="28"/>
                <w:szCs w:val="28"/>
                <w:lang w:val="uk-UA"/>
              </w:rPr>
            </w:pPr>
            <w:r w:rsidRPr="002C3BC2">
              <w:rPr>
                <w:sz w:val="28"/>
                <w:szCs w:val="28"/>
                <w:lang w:val="uk-UA"/>
              </w:rPr>
              <w:t>2</w:t>
            </w:r>
          </w:p>
        </w:tc>
      </w:tr>
      <w:tr w:rsidR="00660D8E" w:rsidRPr="00FA7625" w14:paraId="003E69EA"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2F468535" w14:textId="77777777" w:rsidR="00660D8E" w:rsidRDefault="00660D8E" w:rsidP="004605C3">
            <w:pPr>
              <w:ind w:left="57"/>
              <w:rPr>
                <w:sz w:val="28"/>
                <w:szCs w:val="28"/>
                <w:lang w:val="uk-UA"/>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3F71034B" w14:textId="77777777" w:rsidR="00660D8E" w:rsidRPr="003537A0" w:rsidRDefault="00660D8E" w:rsidP="004605C3">
            <w:pPr>
              <w:ind w:left="132"/>
              <w:rPr>
                <w:sz w:val="28"/>
                <w:szCs w:val="28"/>
                <w:lang w:val="uk-UA"/>
              </w:rPr>
            </w:pPr>
            <w:r w:rsidRPr="003537A0">
              <w:rPr>
                <w:b/>
                <w:sz w:val="28"/>
                <w:szCs w:val="28"/>
                <w:lang w:val="uk-UA"/>
              </w:rPr>
              <w:t>Всього за циклом загальної підготовки</w:t>
            </w:r>
          </w:p>
        </w:tc>
        <w:tc>
          <w:tcPr>
            <w:tcW w:w="1276" w:type="dxa"/>
            <w:tcBorders>
              <w:top w:val="single" w:sz="4" w:space="0" w:color="000000"/>
              <w:left w:val="single" w:sz="4" w:space="0" w:color="000000"/>
              <w:bottom w:val="single" w:sz="4" w:space="0" w:color="000000"/>
              <w:right w:val="single" w:sz="4" w:space="0" w:color="000000"/>
            </w:tcBorders>
          </w:tcPr>
          <w:p w14:paraId="6D982132" w14:textId="77777777" w:rsidR="00660D8E" w:rsidRPr="00E55F69" w:rsidRDefault="00660D8E" w:rsidP="004605C3">
            <w:pPr>
              <w:jc w:val="center"/>
              <w:rPr>
                <w:b/>
                <w:sz w:val="28"/>
                <w:szCs w:val="28"/>
                <w:lang w:val="uk-UA"/>
              </w:rPr>
            </w:pPr>
            <w:r>
              <w:rPr>
                <w:b/>
                <w:sz w:val="28"/>
                <w:szCs w:val="28"/>
                <w:lang w:val="uk-UA"/>
              </w:rPr>
              <w:t>20</w:t>
            </w:r>
          </w:p>
        </w:tc>
      </w:tr>
      <w:tr w:rsidR="00660D8E" w:rsidRPr="00FA7625" w14:paraId="2B092EE6" w14:textId="77777777" w:rsidTr="004605C3">
        <w:trPr>
          <w:cantSplit/>
          <w:trHeight w:val="408"/>
        </w:trPr>
        <w:tc>
          <w:tcPr>
            <w:tcW w:w="9640" w:type="dxa"/>
            <w:gridSpan w:val="3"/>
            <w:tcBorders>
              <w:top w:val="single" w:sz="4" w:space="0" w:color="000000"/>
              <w:left w:val="single" w:sz="4" w:space="0" w:color="000000"/>
              <w:bottom w:val="single" w:sz="4" w:space="0" w:color="000000"/>
              <w:right w:val="single" w:sz="4" w:space="0" w:color="000000"/>
            </w:tcBorders>
          </w:tcPr>
          <w:p w14:paraId="7571D51A" w14:textId="77777777" w:rsidR="00660D8E" w:rsidRPr="003537A0" w:rsidRDefault="00660D8E" w:rsidP="004605C3">
            <w:pPr>
              <w:ind w:left="132"/>
              <w:jc w:val="center"/>
              <w:rPr>
                <w:b/>
                <w:sz w:val="28"/>
                <w:szCs w:val="28"/>
                <w:lang w:val="uk-UA"/>
              </w:rPr>
            </w:pPr>
            <w:r w:rsidRPr="003537A0">
              <w:rPr>
                <w:b/>
                <w:sz w:val="28"/>
                <w:szCs w:val="28"/>
                <w:lang w:val="uk-UA"/>
              </w:rPr>
              <w:t>1.2. Цикл спеціалізованої підготовки</w:t>
            </w:r>
          </w:p>
        </w:tc>
      </w:tr>
      <w:tr w:rsidR="00660D8E" w:rsidRPr="00FA7625" w14:paraId="7A253D2D"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1A58F75D" w14:textId="77777777" w:rsidR="00660D8E" w:rsidRPr="00FA7625" w:rsidRDefault="00660D8E" w:rsidP="004605C3">
            <w:pPr>
              <w:ind w:left="57"/>
              <w:rPr>
                <w:color w:val="000000"/>
                <w:sz w:val="28"/>
                <w:szCs w:val="28"/>
                <w:lang w:val="uk-UA"/>
              </w:rPr>
            </w:pPr>
            <w:r>
              <w:rPr>
                <w:color w:val="000000"/>
                <w:sz w:val="28"/>
                <w:szCs w:val="28"/>
                <w:lang w:val="uk-UA"/>
              </w:rPr>
              <w:t>1.2.1</w:t>
            </w:r>
          </w:p>
        </w:tc>
        <w:tc>
          <w:tcPr>
            <w:tcW w:w="7371" w:type="dxa"/>
            <w:tcBorders>
              <w:top w:val="single" w:sz="4" w:space="0" w:color="000000"/>
              <w:left w:val="single" w:sz="4" w:space="0" w:color="000000"/>
              <w:bottom w:val="single" w:sz="4" w:space="0" w:color="000000"/>
              <w:right w:val="single" w:sz="4" w:space="0" w:color="000000"/>
            </w:tcBorders>
            <w:vAlign w:val="center"/>
          </w:tcPr>
          <w:p w14:paraId="62165B0A" w14:textId="77777777" w:rsidR="00660D8E" w:rsidRPr="003537A0" w:rsidRDefault="00660D8E" w:rsidP="00F745DD">
            <w:pPr>
              <w:ind w:left="132"/>
              <w:rPr>
                <w:color w:val="000000"/>
                <w:sz w:val="28"/>
                <w:szCs w:val="28"/>
                <w:lang w:val="uk-UA"/>
              </w:rPr>
            </w:pPr>
            <w:r w:rsidRPr="003537A0">
              <w:rPr>
                <w:color w:val="000000"/>
                <w:sz w:val="28"/>
                <w:szCs w:val="28"/>
                <w:lang w:val="uk-UA"/>
              </w:rPr>
              <w:t xml:space="preserve">Методологія досліджень </w:t>
            </w:r>
            <w:r w:rsidR="00F745DD" w:rsidRPr="003537A0">
              <w:rPr>
                <w:color w:val="000000"/>
                <w:sz w:val="28"/>
                <w:szCs w:val="28"/>
                <w:lang w:val="uk-UA"/>
              </w:rPr>
              <w:t>в морській галузі</w:t>
            </w:r>
            <w:r w:rsidRPr="003537A0">
              <w:rPr>
                <w:color w:val="000000"/>
                <w:sz w:val="28"/>
                <w:szCs w:val="28"/>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EAF6793" w14:textId="77777777" w:rsidR="00660D8E" w:rsidRDefault="00660D8E" w:rsidP="004605C3">
            <w:pPr>
              <w:jc w:val="center"/>
              <w:rPr>
                <w:sz w:val="28"/>
                <w:szCs w:val="28"/>
                <w:lang w:val="uk-UA"/>
              </w:rPr>
            </w:pPr>
            <w:r w:rsidRPr="00A45119">
              <w:rPr>
                <w:sz w:val="28"/>
                <w:szCs w:val="28"/>
                <w:lang w:val="uk-UA"/>
              </w:rPr>
              <w:t>5</w:t>
            </w:r>
          </w:p>
        </w:tc>
      </w:tr>
      <w:tr w:rsidR="00660D8E" w:rsidRPr="00FA7625" w14:paraId="0B31DB81"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01A8F232" w14:textId="77777777" w:rsidR="00660D8E" w:rsidRPr="00FA7625" w:rsidRDefault="00660D8E" w:rsidP="004605C3">
            <w:pPr>
              <w:ind w:left="57"/>
              <w:rPr>
                <w:color w:val="000000"/>
                <w:sz w:val="28"/>
                <w:szCs w:val="28"/>
                <w:lang w:val="uk-UA"/>
              </w:rPr>
            </w:pPr>
            <w:r>
              <w:rPr>
                <w:color w:val="000000"/>
                <w:sz w:val="28"/>
                <w:szCs w:val="28"/>
                <w:lang w:val="uk-UA"/>
              </w:rPr>
              <w:t>1.2.2</w:t>
            </w:r>
          </w:p>
        </w:tc>
        <w:tc>
          <w:tcPr>
            <w:tcW w:w="7371" w:type="dxa"/>
            <w:tcBorders>
              <w:top w:val="single" w:sz="4" w:space="0" w:color="000000"/>
              <w:left w:val="single" w:sz="4" w:space="0" w:color="000000"/>
              <w:bottom w:val="single" w:sz="4" w:space="0" w:color="000000"/>
              <w:right w:val="single" w:sz="4" w:space="0" w:color="000000"/>
            </w:tcBorders>
            <w:vAlign w:val="center"/>
          </w:tcPr>
          <w:p w14:paraId="49600B9B" w14:textId="77777777" w:rsidR="00660D8E" w:rsidRPr="003537A0" w:rsidRDefault="00660D8E" w:rsidP="00F745DD">
            <w:pPr>
              <w:ind w:left="132"/>
              <w:rPr>
                <w:color w:val="000000"/>
                <w:sz w:val="28"/>
                <w:szCs w:val="28"/>
                <w:lang w:val="uk-UA"/>
              </w:rPr>
            </w:pPr>
            <w:r w:rsidRPr="003537A0">
              <w:rPr>
                <w:sz w:val="28"/>
                <w:szCs w:val="28"/>
                <w:lang w:val="uk-UA"/>
              </w:rPr>
              <w:t xml:space="preserve">Управління стійким розвитком </w:t>
            </w:r>
            <w:r w:rsidR="00F745DD" w:rsidRPr="003537A0">
              <w:rPr>
                <w:sz w:val="28"/>
                <w:szCs w:val="28"/>
                <w:lang w:val="uk-UA"/>
              </w:rPr>
              <w:t>організацій морської галузі</w:t>
            </w:r>
          </w:p>
        </w:tc>
        <w:tc>
          <w:tcPr>
            <w:tcW w:w="1276" w:type="dxa"/>
            <w:tcBorders>
              <w:top w:val="single" w:sz="4" w:space="0" w:color="000000"/>
              <w:left w:val="single" w:sz="4" w:space="0" w:color="000000"/>
              <w:bottom w:val="single" w:sz="4" w:space="0" w:color="000000"/>
              <w:right w:val="single" w:sz="4" w:space="0" w:color="000000"/>
            </w:tcBorders>
          </w:tcPr>
          <w:p w14:paraId="04AA0FEE" w14:textId="77777777" w:rsidR="00660D8E" w:rsidRDefault="00660D8E" w:rsidP="004605C3">
            <w:pPr>
              <w:jc w:val="center"/>
              <w:rPr>
                <w:sz w:val="28"/>
                <w:szCs w:val="28"/>
                <w:lang w:val="uk-UA"/>
              </w:rPr>
            </w:pPr>
            <w:r>
              <w:rPr>
                <w:sz w:val="28"/>
                <w:szCs w:val="28"/>
                <w:lang w:val="uk-UA"/>
              </w:rPr>
              <w:t>5</w:t>
            </w:r>
          </w:p>
        </w:tc>
      </w:tr>
      <w:tr w:rsidR="00660D8E" w:rsidRPr="00FA7625" w14:paraId="0BA711AB"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12BEA6A1" w14:textId="77777777" w:rsidR="00660D8E" w:rsidRPr="00797BAF" w:rsidRDefault="00660D8E" w:rsidP="004605C3">
            <w:pPr>
              <w:ind w:left="57"/>
              <w:rPr>
                <w:sz w:val="28"/>
                <w:szCs w:val="28"/>
                <w:lang w:val="uk-UA"/>
              </w:rPr>
            </w:pPr>
            <w:r>
              <w:rPr>
                <w:sz w:val="28"/>
                <w:szCs w:val="28"/>
                <w:lang w:val="uk-UA"/>
              </w:rPr>
              <w:t>1.2.3</w:t>
            </w:r>
          </w:p>
        </w:tc>
        <w:tc>
          <w:tcPr>
            <w:tcW w:w="7371" w:type="dxa"/>
            <w:tcBorders>
              <w:top w:val="single" w:sz="4" w:space="0" w:color="000000"/>
              <w:left w:val="single" w:sz="4" w:space="0" w:color="000000"/>
              <w:bottom w:val="single" w:sz="4" w:space="0" w:color="000000"/>
              <w:right w:val="single" w:sz="4" w:space="0" w:color="000000"/>
            </w:tcBorders>
            <w:vAlign w:val="center"/>
          </w:tcPr>
          <w:p w14:paraId="370B1BE5" w14:textId="77777777" w:rsidR="00660D8E" w:rsidRPr="00797BAF" w:rsidRDefault="00660D8E" w:rsidP="004605C3">
            <w:pPr>
              <w:ind w:left="132"/>
              <w:rPr>
                <w:sz w:val="28"/>
                <w:szCs w:val="28"/>
                <w:lang w:val="uk-UA"/>
              </w:rPr>
            </w:pPr>
            <w:r w:rsidRPr="00E141D8">
              <w:rPr>
                <w:sz w:val="28"/>
                <w:szCs w:val="28"/>
                <w:lang w:val="uk-UA"/>
              </w:rPr>
              <w:t>Практична підготовка науково-педагогічного працівника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039FCE1" w14:textId="77777777" w:rsidR="00660D8E" w:rsidRPr="00797BAF" w:rsidRDefault="00660D8E" w:rsidP="004605C3">
            <w:pPr>
              <w:jc w:val="center"/>
              <w:rPr>
                <w:sz w:val="28"/>
                <w:szCs w:val="28"/>
                <w:lang w:val="uk-UA"/>
              </w:rPr>
            </w:pPr>
            <w:r>
              <w:rPr>
                <w:sz w:val="28"/>
                <w:szCs w:val="28"/>
                <w:lang w:val="uk-UA"/>
              </w:rPr>
              <w:t>10</w:t>
            </w:r>
          </w:p>
        </w:tc>
      </w:tr>
      <w:tr w:rsidR="00660D8E" w:rsidRPr="00FA7625" w14:paraId="1F443CDC" w14:textId="77777777" w:rsidTr="004605C3">
        <w:trPr>
          <w:cantSplit/>
          <w:trHeight w:val="408"/>
        </w:trPr>
        <w:tc>
          <w:tcPr>
            <w:tcW w:w="993" w:type="dxa"/>
            <w:tcBorders>
              <w:top w:val="single" w:sz="4" w:space="0" w:color="000000"/>
              <w:left w:val="single" w:sz="4" w:space="0" w:color="000000"/>
              <w:bottom w:val="single" w:sz="4" w:space="0" w:color="000000"/>
              <w:right w:val="single" w:sz="4" w:space="0" w:color="000000"/>
            </w:tcBorders>
          </w:tcPr>
          <w:p w14:paraId="235D7D01" w14:textId="77777777" w:rsidR="00660D8E" w:rsidRDefault="00660D8E" w:rsidP="004605C3">
            <w:pPr>
              <w:ind w:left="57"/>
              <w:rPr>
                <w:sz w:val="28"/>
                <w:szCs w:val="28"/>
                <w:lang w:val="uk-UA"/>
              </w:rPr>
            </w:pPr>
          </w:p>
        </w:tc>
        <w:tc>
          <w:tcPr>
            <w:tcW w:w="7371" w:type="dxa"/>
            <w:tcBorders>
              <w:top w:val="single" w:sz="4" w:space="0" w:color="000000"/>
              <w:left w:val="single" w:sz="4" w:space="0" w:color="000000"/>
              <w:bottom w:val="single" w:sz="4" w:space="0" w:color="000000"/>
              <w:right w:val="single" w:sz="4" w:space="0" w:color="000000"/>
            </w:tcBorders>
          </w:tcPr>
          <w:p w14:paraId="54914576" w14:textId="77777777" w:rsidR="00660D8E" w:rsidRPr="00FD24D0" w:rsidRDefault="00660D8E" w:rsidP="004605C3">
            <w:pPr>
              <w:rPr>
                <w:sz w:val="28"/>
                <w:szCs w:val="28"/>
                <w:lang w:val="uk-UA"/>
              </w:rPr>
            </w:pPr>
            <w:r>
              <w:rPr>
                <w:b/>
                <w:sz w:val="28"/>
                <w:szCs w:val="28"/>
                <w:lang w:val="uk-UA"/>
              </w:rPr>
              <w:t xml:space="preserve"> </w:t>
            </w:r>
            <w:r w:rsidRPr="00FD24D0">
              <w:rPr>
                <w:b/>
                <w:sz w:val="28"/>
                <w:szCs w:val="28"/>
                <w:lang w:val="uk-UA"/>
              </w:rPr>
              <w:t>Всього за циклом спеціалізованої підготовки</w:t>
            </w:r>
          </w:p>
        </w:tc>
        <w:tc>
          <w:tcPr>
            <w:tcW w:w="1276" w:type="dxa"/>
            <w:tcBorders>
              <w:top w:val="single" w:sz="4" w:space="0" w:color="000000"/>
              <w:left w:val="single" w:sz="4" w:space="0" w:color="000000"/>
              <w:bottom w:val="single" w:sz="4" w:space="0" w:color="000000"/>
              <w:right w:val="single" w:sz="4" w:space="0" w:color="000000"/>
            </w:tcBorders>
            <w:vAlign w:val="center"/>
          </w:tcPr>
          <w:p w14:paraId="64229F40" w14:textId="77777777" w:rsidR="00660D8E" w:rsidRPr="00FD24D0" w:rsidRDefault="00660D8E" w:rsidP="004605C3">
            <w:pPr>
              <w:jc w:val="center"/>
              <w:rPr>
                <w:b/>
                <w:strike/>
                <w:sz w:val="28"/>
                <w:szCs w:val="28"/>
                <w:lang w:val="uk-UA"/>
              </w:rPr>
            </w:pPr>
            <w:r>
              <w:rPr>
                <w:b/>
                <w:sz w:val="28"/>
                <w:szCs w:val="28"/>
                <w:lang w:val="uk-UA"/>
              </w:rPr>
              <w:t>20</w:t>
            </w:r>
          </w:p>
        </w:tc>
      </w:tr>
      <w:tr w:rsidR="00660D8E" w:rsidRPr="00FA7625" w14:paraId="55DA84B9" w14:textId="77777777" w:rsidTr="004605C3">
        <w:trPr>
          <w:cantSplit/>
          <w:trHeight w:val="371"/>
        </w:trPr>
        <w:tc>
          <w:tcPr>
            <w:tcW w:w="993" w:type="dxa"/>
            <w:tcBorders>
              <w:top w:val="single" w:sz="4" w:space="0" w:color="000000"/>
              <w:left w:val="single" w:sz="4" w:space="0" w:color="000000"/>
              <w:bottom w:val="single" w:sz="4" w:space="0" w:color="000000"/>
              <w:right w:val="single" w:sz="4" w:space="0" w:color="000000"/>
            </w:tcBorders>
          </w:tcPr>
          <w:p w14:paraId="17DF78E6" w14:textId="77777777" w:rsidR="00660D8E" w:rsidRPr="00FA7625" w:rsidRDefault="00660D8E" w:rsidP="004605C3">
            <w:pPr>
              <w:ind w:left="57"/>
              <w:jc w:val="center"/>
              <w:rPr>
                <w:b/>
                <w:sz w:val="28"/>
                <w:szCs w:val="28"/>
                <w:lang w:val="uk-UA"/>
              </w:rPr>
            </w:pPr>
          </w:p>
        </w:tc>
        <w:tc>
          <w:tcPr>
            <w:tcW w:w="7371" w:type="dxa"/>
            <w:tcBorders>
              <w:top w:val="single" w:sz="4" w:space="0" w:color="000000"/>
              <w:left w:val="single" w:sz="4" w:space="0" w:color="000000"/>
              <w:bottom w:val="single" w:sz="4" w:space="0" w:color="000000"/>
              <w:right w:val="single" w:sz="4" w:space="0" w:color="000000"/>
            </w:tcBorders>
          </w:tcPr>
          <w:p w14:paraId="732DD323" w14:textId="77777777" w:rsidR="00660D8E" w:rsidRPr="00FD24D0" w:rsidRDefault="00660D8E" w:rsidP="004605C3">
            <w:pPr>
              <w:rPr>
                <w:sz w:val="28"/>
                <w:szCs w:val="28"/>
                <w:lang w:val="uk-UA"/>
              </w:rPr>
            </w:pPr>
            <w:r>
              <w:rPr>
                <w:b/>
                <w:sz w:val="28"/>
                <w:szCs w:val="28"/>
                <w:lang w:val="uk-UA"/>
              </w:rPr>
              <w:t xml:space="preserve"> </w:t>
            </w:r>
            <w:r w:rsidRPr="00FD24D0">
              <w:rPr>
                <w:b/>
                <w:sz w:val="28"/>
                <w:szCs w:val="28"/>
                <w:lang w:val="uk-UA"/>
              </w:rPr>
              <w:t>Всього за обов’язковою частиною</w:t>
            </w:r>
          </w:p>
        </w:tc>
        <w:tc>
          <w:tcPr>
            <w:tcW w:w="1276" w:type="dxa"/>
            <w:tcBorders>
              <w:top w:val="single" w:sz="4" w:space="0" w:color="000000"/>
              <w:left w:val="single" w:sz="4" w:space="0" w:color="000000"/>
              <w:bottom w:val="single" w:sz="4" w:space="0" w:color="000000"/>
              <w:right w:val="single" w:sz="4" w:space="0" w:color="000000"/>
            </w:tcBorders>
            <w:vAlign w:val="center"/>
          </w:tcPr>
          <w:p w14:paraId="4009DFC6" w14:textId="77777777" w:rsidR="00660D8E" w:rsidRPr="00FD24D0" w:rsidRDefault="00660D8E" w:rsidP="004605C3">
            <w:pPr>
              <w:jc w:val="center"/>
              <w:rPr>
                <w:b/>
                <w:strike/>
                <w:sz w:val="28"/>
                <w:szCs w:val="28"/>
                <w:lang w:val="uk-UA"/>
              </w:rPr>
            </w:pPr>
            <w:r>
              <w:rPr>
                <w:b/>
                <w:sz w:val="28"/>
                <w:szCs w:val="28"/>
                <w:lang w:val="uk-UA"/>
              </w:rPr>
              <w:t>40</w:t>
            </w:r>
          </w:p>
        </w:tc>
      </w:tr>
      <w:tr w:rsidR="00660D8E" w:rsidRPr="00FA7625" w14:paraId="36840A74" w14:textId="77777777" w:rsidTr="004605C3">
        <w:trPr>
          <w:cantSplit/>
          <w:trHeight w:val="412"/>
        </w:trPr>
        <w:tc>
          <w:tcPr>
            <w:tcW w:w="9640" w:type="dxa"/>
            <w:gridSpan w:val="3"/>
            <w:tcBorders>
              <w:top w:val="single" w:sz="4" w:space="0" w:color="000000"/>
              <w:left w:val="single" w:sz="4" w:space="0" w:color="000000"/>
              <w:bottom w:val="single" w:sz="4" w:space="0" w:color="000000"/>
              <w:right w:val="single" w:sz="4" w:space="0" w:color="000000"/>
            </w:tcBorders>
          </w:tcPr>
          <w:p w14:paraId="3B228639" w14:textId="77777777" w:rsidR="00660D8E" w:rsidRPr="00FA7625" w:rsidRDefault="00660D8E" w:rsidP="004605C3">
            <w:pPr>
              <w:jc w:val="center"/>
              <w:rPr>
                <w:sz w:val="28"/>
                <w:szCs w:val="28"/>
                <w:lang w:val="uk-UA"/>
              </w:rPr>
            </w:pPr>
            <w:r w:rsidRPr="001B650D">
              <w:rPr>
                <w:b/>
                <w:sz w:val="28"/>
                <w:szCs w:val="28"/>
                <w:lang w:val="uk-UA"/>
              </w:rPr>
              <w:t>2. Вибіркова частина</w:t>
            </w:r>
          </w:p>
        </w:tc>
      </w:tr>
      <w:tr w:rsidR="00660D8E" w:rsidRPr="00FA7625" w14:paraId="31430226" w14:textId="77777777" w:rsidTr="004605C3">
        <w:trPr>
          <w:cantSplit/>
          <w:trHeight w:val="417"/>
        </w:trPr>
        <w:tc>
          <w:tcPr>
            <w:tcW w:w="993" w:type="dxa"/>
            <w:tcBorders>
              <w:top w:val="single" w:sz="4" w:space="0" w:color="000000"/>
              <w:left w:val="single" w:sz="4" w:space="0" w:color="000000"/>
              <w:bottom w:val="single" w:sz="4" w:space="0" w:color="000000"/>
              <w:right w:val="single" w:sz="4" w:space="0" w:color="000000"/>
            </w:tcBorders>
          </w:tcPr>
          <w:p w14:paraId="0291E481" w14:textId="77777777" w:rsidR="00660D8E" w:rsidRPr="00E141D8" w:rsidRDefault="00660D8E" w:rsidP="004605C3">
            <w:pPr>
              <w:jc w:val="center"/>
              <w:rPr>
                <w:sz w:val="28"/>
                <w:szCs w:val="28"/>
                <w:lang w:val="uk-UA"/>
              </w:rPr>
            </w:pPr>
            <w:r w:rsidRPr="00E141D8">
              <w:rPr>
                <w:sz w:val="28"/>
                <w:szCs w:val="28"/>
                <w:lang w:val="uk-UA"/>
              </w:rPr>
              <w:t>2.1.</w:t>
            </w:r>
          </w:p>
        </w:tc>
        <w:tc>
          <w:tcPr>
            <w:tcW w:w="7371" w:type="dxa"/>
            <w:tcBorders>
              <w:top w:val="single" w:sz="4" w:space="0" w:color="000000"/>
              <w:left w:val="single" w:sz="4" w:space="0" w:color="000000"/>
              <w:bottom w:val="single" w:sz="4" w:space="0" w:color="000000"/>
              <w:right w:val="single" w:sz="4" w:space="0" w:color="000000"/>
            </w:tcBorders>
            <w:vAlign w:val="center"/>
          </w:tcPr>
          <w:p w14:paraId="31F7CC9B" w14:textId="77777777" w:rsidR="00660D8E" w:rsidRPr="00242233" w:rsidRDefault="00660D8E" w:rsidP="004605C3">
            <w:pPr>
              <w:ind w:left="132" w:right="132"/>
              <w:jc w:val="both"/>
              <w:rPr>
                <w:sz w:val="28"/>
                <w:szCs w:val="28"/>
                <w:lang w:val="uk-UA"/>
              </w:rPr>
            </w:pPr>
            <w:r w:rsidRPr="00B577C3">
              <w:rPr>
                <w:sz w:val="28"/>
                <w:szCs w:val="28"/>
                <w:lang w:val="uk-UA"/>
              </w:rPr>
              <w:t>Освітні компоненти за довільним вибором</w:t>
            </w:r>
            <w:r w:rsidRPr="00242233">
              <w:rPr>
                <w:sz w:val="28"/>
                <w:szCs w:val="28"/>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712271" w14:textId="77777777" w:rsidR="00660D8E" w:rsidRPr="002C3BC2" w:rsidRDefault="00660D8E" w:rsidP="004605C3">
            <w:pPr>
              <w:jc w:val="center"/>
              <w:rPr>
                <w:b/>
                <w:sz w:val="28"/>
                <w:szCs w:val="28"/>
                <w:lang w:val="uk-UA"/>
              </w:rPr>
            </w:pPr>
            <w:r>
              <w:rPr>
                <w:b/>
                <w:sz w:val="28"/>
                <w:szCs w:val="28"/>
                <w:lang w:val="uk-UA"/>
              </w:rPr>
              <w:t>20</w:t>
            </w:r>
          </w:p>
        </w:tc>
      </w:tr>
      <w:tr w:rsidR="00660D8E" w:rsidRPr="00FA7625" w14:paraId="391DE297" w14:textId="77777777" w:rsidTr="004605C3">
        <w:trPr>
          <w:cantSplit/>
          <w:trHeight w:val="344"/>
        </w:trPr>
        <w:tc>
          <w:tcPr>
            <w:tcW w:w="993" w:type="dxa"/>
            <w:tcBorders>
              <w:top w:val="single" w:sz="4" w:space="0" w:color="000000"/>
              <w:left w:val="single" w:sz="4" w:space="0" w:color="000000"/>
              <w:bottom w:val="single" w:sz="4" w:space="0" w:color="000000"/>
              <w:right w:val="single" w:sz="4" w:space="0" w:color="000000"/>
            </w:tcBorders>
          </w:tcPr>
          <w:p w14:paraId="72B62F03" w14:textId="77777777" w:rsidR="00660D8E" w:rsidRPr="00FA7625" w:rsidRDefault="00660D8E" w:rsidP="004605C3">
            <w:pPr>
              <w:rPr>
                <w:b/>
                <w:sz w:val="28"/>
                <w:szCs w:val="28"/>
                <w:lang w:val="uk-UA"/>
              </w:rPr>
            </w:pPr>
          </w:p>
        </w:tc>
        <w:tc>
          <w:tcPr>
            <w:tcW w:w="7371" w:type="dxa"/>
            <w:tcBorders>
              <w:top w:val="single" w:sz="4" w:space="0" w:color="000000"/>
              <w:left w:val="single" w:sz="4" w:space="0" w:color="000000"/>
              <w:bottom w:val="single" w:sz="4" w:space="0" w:color="000000"/>
              <w:right w:val="single" w:sz="4" w:space="0" w:color="000000"/>
            </w:tcBorders>
          </w:tcPr>
          <w:p w14:paraId="523683AB" w14:textId="77777777" w:rsidR="00660D8E" w:rsidRPr="00185DDA" w:rsidRDefault="00660D8E" w:rsidP="004605C3">
            <w:pPr>
              <w:rPr>
                <w:b/>
                <w:sz w:val="28"/>
                <w:szCs w:val="28"/>
                <w:lang w:val="uk-UA"/>
              </w:rPr>
            </w:pPr>
            <w:r>
              <w:rPr>
                <w:b/>
                <w:sz w:val="28"/>
                <w:szCs w:val="28"/>
                <w:lang w:val="uk-UA"/>
              </w:rPr>
              <w:t xml:space="preserve"> </w:t>
            </w:r>
            <w:r w:rsidRPr="00185DDA">
              <w:rPr>
                <w:b/>
                <w:sz w:val="28"/>
                <w:szCs w:val="28"/>
                <w:lang w:val="uk-UA"/>
              </w:rPr>
              <w:t>Всього</w:t>
            </w:r>
            <w:r>
              <w:rPr>
                <w:b/>
                <w:sz w:val="28"/>
                <w:szCs w:val="28"/>
                <w:lang w:val="uk-UA"/>
              </w:rPr>
              <w:t xml:space="preserve"> </w:t>
            </w:r>
            <w:r w:rsidRPr="00C86C7E">
              <w:rPr>
                <w:b/>
                <w:sz w:val="28"/>
                <w:szCs w:val="28"/>
                <w:lang w:val="uk-UA"/>
              </w:rPr>
              <w:t>за вибірковою частиною</w:t>
            </w:r>
          </w:p>
        </w:tc>
        <w:tc>
          <w:tcPr>
            <w:tcW w:w="1276" w:type="dxa"/>
            <w:tcBorders>
              <w:top w:val="single" w:sz="4" w:space="0" w:color="000000"/>
              <w:left w:val="single" w:sz="4" w:space="0" w:color="000000"/>
              <w:bottom w:val="single" w:sz="4" w:space="0" w:color="000000"/>
              <w:right w:val="single" w:sz="4" w:space="0" w:color="000000"/>
            </w:tcBorders>
            <w:vAlign w:val="center"/>
          </w:tcPr>
          <w:p w14:paraId="10662173" w14:textId="77777777" w:rsidR="00660D8E" w:rsidRPr="00185DDA" w:rsidRDefault="00660D8E" w:rsidP="004605C3">
            <w:pPr>
              <w:jc w:val="center"/>
              <w:rPr>
                <w:b/>
                <w:sz w:val="28"/>
                <w:szCs w:val="28"/>
                <w:lang w:val="uk-UA"/>
              </w:rPr>
            </w:pPr>
            <w:r>
              <w:rPr>
                <w:b/>
                <w:sz w:val="28"/>
                <w:szCs w:val="28"/>
                <w:lang w:val="uk-UA"/>
              </w:rPr>
              <w:t>20</w:t>
            </w:r>
          </w:p>
        </w:tc>
      </w:tr>
      <w:tr w:rsidR="00660D8E" w:rsidRPr="00FA7625" w14:paraId="3563D02A" w14:textId="77777777" w:rsidTr="004605C3">
        <w:trPr>
          <w:cantSplit/>
          <w:trHeight w:val="419"/>
        </w:trPr>
        <w:tc>
          <w:tcPr>
            <w:tcW w:w="993" w:type="dxa"/>
            <w:tcBorders>
              <w:top w:val="single" w:sz="4" w:space="0" w:color="000000"/>
              <w:left w:val="single" w:sz="4" w:space="0" w:color="000000"/>
              <w:bottom w:val="single" w:sz="4" w:space="0" w:color="000000"/>
              <w:right w:val="single" w:sz="4" w:space="0" w:color="000000"/>
            </w:tcBorders>
          </w:tcPr>
          <w:p w14:paraId="4A8A7BF8" w14:textId="77777777" w:rsidR="00660D8E" w:rsidRPr="00FA7625" w:rsidRDefault="00660D8E" w:rsidP="004605C3">
            <w:pPr>
              <w:jc w:val="center"/>
              <w:rPr>
                <w:b/>
                <w:sz w:val="28"/>
                <w:szCs w:val="28"/>
                <w:lang w:val="uk-UA"/>
              </w:rPr>
            </w:pPr>
          </w:p>
        </w:tc>
        <w:tc>
          <w:tcPr>
            <w:tcW w:w="7371" w:type="dxa"/>
            <w:tcBorders>
              <w:top w:val="single" w:sz="4" w:space="0" w:color="000000"/>
              <w:left w:val="single" w:sz="4" w:space="0" w:color="000000"/>
              <w:bottom w:val="single" w:sz="4" w:space="0" w:color="000000"/>
              <w:right w:val="single" w:sz="4" w:space="0" w:color="000000"/>
            </w:tcBorders>
            <w:vAlign w:val="center"/>
          </w:tcPr>
          <w:p w14:paraId="3DC2AD04" w14:textId="77777777" w:rsidR="00660D8E" w:rsidRPr="00FA7625" w:rsidRDefault="00660D8E" w:rsidP="004605C3">
            <w:pPr>
              <w:rPr>
                <w:b/>
                <w:sz w:val="28"/>
                <w:szCs w:val="28"/>
                <w:lang w:val="uk-UA"/>
              </w:rPr>
            </w:pPr>
            <w:r>
              <w:rPr>
                <w:b/>
                <w:sz w:val="28"/>
                <w:szCs w:val="28"/>
                <w:lang w:val="uk-UA"/>
              </w:rPr>
              <w:t xml:space="preserve"> </w:t>
            </w:r>
            <w:r w:rsidRPr="00185DDA">
              <w:rPr>
                <w:b/>
                <w:sz w:val="28"/>
                <w:szCs w:val="28"/>
                <w:lang w:val="uk-UA"/>
              </w:rPr>
              <w:t>Загальна кількість</w:t>
            </w:r>
          </w:p>
        </w:tc>
        <w:tc>
          <w:tcPr>
            <w:tcW w:w="1276" w:type="dxa"/>
            <w:tcBorders>
              <w:top w:val="single" w:sz="4" w:space="0" w:color="000000"/>
              <w:left w:val="single" w:sz="4" w:space="0" w:color="000000"/>
              <w:bottom w:val="single" w:sz="4" w:space="0" w:color="000000"/>
              <w:right w:val="single" w:sz="4" w:space="0" w:color="000000"/>
            </w:tcBorders>
            <w:vAlign w:val="center"/>
          </w:tcPr>
          <w:p w14:paraId="707436B6" w14:textId="77777777" w:rsidR="00660D8E" w:rsidRPr="00FA7625" w:rsidRDefault="00660D8E" w:rsidP="004605C3">
            <w:pPr>
              <w:jc w:val="center"/>
              <w:rPr>
                <w:b/>
                <w:sz w:val="28"/>
                <w:szCs w:val="28"/>
                <w:lang w:val="uk-UA"/>
              </w:rPr>
            </w:pPr>
            <w:r>
              <w:rPr>
                <w:b/>
                <w:sz w:val="28"/>
                <w:szCs w:val="28"/>
                <w:lang w:val="uk-UA"/>
              </w:rPr>
              <w:t>6</w:t>
            </w:r>
            <w:r w:rsidRPr="00FA7625">
              <w:rPr>
                <w:b/>
                <w:sz w:val="28"/>
                <w:szCs w:val="28"/>
                <w:lang w:val="uk-UA"/>
              </w:rPr>
              <w:t>0</w:t>
            </w:r>
          </w:p>
        </w:tc>
      </w:tr>
    </w:tbl>
    <w:p w14:paraId="5135B266" w14:textId="77777777" w:rsidR="00660D8E" w:rsidRDefault="00660D8E" w:rsidP="00660D8E">
      <w:pPr>
        <w:autoSpaceDE w:val="0"/>
        <w:ind w:firstLine="567"/>
        <w:jc w:val="both"/>
        <w:rPr>
          <w:bCs/>
          <w:sz w:val="28"/>
          <w:szCs w:val="28"/>
          <w:lang w:val="uk-UA"/>
        </w:rPr>
      </w:pPr>
    </w:p>
    <w:p w14:paraId="1409D66A" w14:textId="77777777" w:rsidR="00660D8E" w:rsidRDefault="00660D8E" w:rsidP="00660D8E">
      <w:pPr>
        <w:autoSpaceDE w:val="0"/>
        <w:ind w:firstLine="567"/>
        <w:jc w:val="both"/>
        <w:rPr>
          <w:bCs/>
          <w:sz w:val="28"/>
          <w:szCs w:val="28"/>
          <w:lang w:val="uk-UA"/>
        </w:rPr>
      </w:pPr>
      <w:r w:rsidRPr="005730CB">
        <w:rPr>
          <w:bCs/>
          <w:sz w:val="28"/>
          <w:szCs w:val="28"/>
          <w:lang w:val="uk-UA"/>
        </w:rPr>
        <w:t>Обсяг навчального навантаження визначен</w:t>
      </w:r>
      <w:r>
        <w:rPr>
          <w:bCs/>
          <w:sz w:val="28"/>
          <w:szCs w:val="28"/>
          <w:lang w:val="uk-UA"/>
        </w:rPr>
        <w:t xml:space="preserve">о </w:t>
      </w:r>
      <w:r w:rsidRPr="005730CB">
        <w:rPr>
          <w:bCs/>
          <w:sz w:val="28"/>
          <w:szCs w:val="28"/>
          <w:lang w:val="uk-UA"/>
        </w:rPr>
        <w:t xml:space="preserve">у кредитах ЄКТС. 1 кредит ЄКТС включає 30 годин навчальної роботи. </w:t>
      </w:r>
    </w:p>
    <w:p w14:paraId="58734E70" w14:textId="77777777" w:rsidR="00660D8E" w:rsidRDefault="00660D8E" w:rsidP="00660D8E">
      <w:pPr>
        <w:suppressAutoHyphens/>
        <w:autoSpaceDE w:val="0"/>
        <w:ind w:firstLine="567"/>
        <w:jc w:val="both"/>
        <w:rPr>
          <w:sz w:val="28"/>
          <w:szCs w:val="28"/>
          <w:lang w:val="uk-UA"/>
        </w:rPr>
      </w:pPr>
      <w:r w:rsidRPr="00242233">
        <w:rPr>
          <w:sz w:val="28"/>
          <w:szCs w:val="28"/>
          <w:lang w:val="uk-UA"/>
        </w:rPr>
        <w:t xml:space="preserve">Навчальні дисципліни вибіркової частини обираються за вільним вибором здобувачів вищої освіти загальним обсягом </w:t>
      </w:r>
      <w:r>
        <w:rPr>
          <w:sz w:val="28"/>
          <w:szCs w:val="28"/>
          <w:lang w:val="uk-UA"/>
        </w:rPr>
        <w:t>20</w:t>
      </w:r>
      <w:r w:rsidRPr="00242233">
        <w:rPr>
          <w:sz w:val="28"/>
          <w:szCs w:val="28"/>
          <w:lang w:val="uk-UA"/>
        </w:rPr>
        <w:t xml:space="preserve"> кредитів ЄКТС  із переліку вибіркових освітніх компонентів, схваленого рішенням вченої ради ННІ МПіМ</w:t>
      </w:r>
      <w:r>
        <w:rPr>
          <w:sz w:val="28"/>
          <w:szCs w:val="28"/>
          <w:lang w:val="uk-UA"/>
        </w:rPr>
        <w:t>.</w:t>
      </w:r>
      <w:r w:rsidRPr="00242233">
        <w:rPr>
          <w:sz w:val="28"/>
          <w:szCs w:val="28"/>
          <w:lang w:val="uk-UA"/>
        </w:rPr>
        <w:t xml:space="preserve"> </w:t>
      </w:r>
    </w:p>
    <w:p w14:paraId="5A9505CA" w14:textId="77777777" w:rsidR="00660D8E" w:rsidRDefault="00660D8E" w:rsidP="00660D8E">
      <w:pPr>
        <w:suppressAutoHyphens/>
        <w:autoSpaceDE w:val="0"/>
        <w:ind w:firstLine="567"/>
        <w:jc w:val="both"/>
        <w:rPr>
          <w:b/>
          <w:sz w:val="28"/>
          <w:szCs w:val="28"/>
          <w:lang w:val="uk-UA"/>
        </w:rPr>
      </w:pPr>
      <w:r w:rsidRPr="00242233">
        <w:rPr>
          <w:sz w:val="28"/>
          <w:szCs w:val="28"/>
          <w:lang w:val="uk-UA"/>
        </w:rPr>
        <w:t xml:space="preserve"> </w:t>
      </w:r>
    </w:p>
    <w:p w14:paraId="220BEDD4" w14:textId="77777777" w:rsidR="00660D8E" w:rsidRPr="00485895" w:rsidRDefault="00660D8E" w:rsidP="00660D8E">
      <w:pPr>
        <w:suppressAutoHyphens/>
        <w:autoSpaceDE w:val="0"/>
        <w:ind w:firstLine="567"/>
        <w:jc w:val="both"/>
        <w:rPr>
          <w:b/>
          <w:bCs/>
          <w:sz w:val="28"/>
          <w:szCs w:val="28"/>
          <w:lang w:val="uk-UA" w:eastAsia="ar-SA"/>
        </w:rPr>
      </w:pPr>
      <w:r w:rsidRPr="00485895">
        <w:rPr>
          <w:b/>
          <w:bCs/>
          <w:sz w:val="28"/>
          <w:szCs w:val="28"/>
          <w:lang w:val="uk-UA" w:eastAsia="ar-SA"/>
        </w:rPr>
        <w:t>Опис практичної підготовки</w:t>
      </w:r>
    </w:p>
    <w:p w14:paraId="3EAF9085" w14:textId="77777777" w:rsidR="00660D8E" w:rsidRPr="00CE6178" w:rsidRDefault="00660D8E" w:rsidP="00660D8E">
      <w:pPr>
        <w:suppressAutoHyphens/>
        <w:autoSpaceDE w:val="0"/>
        <w:ind w:firstLine="567"/>
        <w:jc w:val="both"/>
        <w:rPr>
          <w:sz w:val="28"/>
          <w:szCs w:val="28"/>
          <w:lang w:val="uk-UA"/>
        </w:rPr>
      </w:pPr>
      <w:r w:rsidRPr="00E141D8">
        <w:rPr>
          <w:sz w:val="28"/>
          <w:szCs w:val="28"/>
          <w:lang w:val="uk-UA"/>
        </w:rPr>
        <w:t>Практична підготовка науково-педагогічного працівника</w:t>
      </w:r>
      <w:r w:rsidRPr="00CE6178">
        <w:rPr>
          <w:bCs/>
          <w:sz w:val="28"/>
          <w:szCs w:val="28"/>
          <w:lang w:val="uk-UA"/>
        </w:rPr>
        <w:t xml:space="preserve"> запланована в обсязі </w:t>
      </w:r>
      <w:r>
        <w:rPr>
          <w:bCs/>
          <w:sz w:val="28"/>
          <w:szCs w:val="28"/>
          <w:lang w:val="uk-UA"/>
        </w:rPr>
        <w:t>10</w:t>
      </w:r>
      <w:r w:rsidRPr="00CE6178">
        <w:rPr>
          <w:bCs/>
          <w:sz w:val="28"/>
          <w:szCs w:val="28"/>
          <w:lang w:val="uk-UA"/>
        </w:rPr>
        <w:t xml:space="preserve"> кредитів ЄКТС.</w:t>
      </w:r>
      <w:r w:rsidRPr="00CE6178">
        <w:rPr>
          <w:rFonts w:ascii="Arial" w:hAnsi="Arial"/>
          <w:i/>
          <w:sz w:val="28"/>
          <w:szCs w:val="28"/>
          <w:lang w:val="uk-UA"/>
        </w:rPr>
        <w:t xml:space="preserve"> </w:t>
      </w:r>
      <w:r w:rsidRPr="001F36F4">
        <w:rPr>
          <w:sz w:val="28"/>
          <w:szCs w:val="28"/>
          <w:lang w:val="uk-UA"/>
        </w:rPr>
        <w:t>Метою практики є забезпечити розвиток професійно-педагогічних компетентностей майбутніх докторів філософії (</w:t>
      </w:r>
      <w:r w:rsidRPr="001F36F4">
        <w:rPr>
          <w:sz w:val="28"/>
          <w:szCs w:val="28"/>
        </w:rPr>
        <w:t>PhD</w:t>
      </w:r>
      <w:r w:rsidRPr="001F36F4">
        <w:rPr>
          <w:sz w:val="28"/>
          <w:szCs w:val="28"/>
          <w:lang w:val="uk-UA"/>
        </w:rPr>
        <w:t>)</w:t>
      </w:r>
      <w:r>
        <w:rPr>
          <w:sz w:val="28"/>
          <w:szCs w:val="28"/>
          <w:lang w:val="uk-UA"/>
        </w:rPr>
        <w:t>;</w:t>
      </w:r>
      <w:r w:rsidRPr="001F36F4">
        <w:rPr>
          <w:sz w:val="28"/>
          <w:szCs w:val="28"/>
          <w:lang w:val="uk-UA"/>
        </w:rPr>
        <w:t xml:space="preserve"> проводити викладацьку роботу у </w:t>
      </w:r>
      <w:r>
        <w:rPr>
          <w:sz w:val="28"/>
          <w:szCs w:val="28"/>
          <w:lang w:val="uk-UA"/>
        </w:rPr>
        <w:t xml:space="preserve">ЗВО </w:t>
      </w:r>
      <w:r w:rsidRPr="001F36F4">
        <w:rPr>
          <w:sz w:val="28"/>
          <w:szCs w:val="28"/>
          <w:lang w:val="uk-UA"/>
        </w:rPr>
        <w:t xml:space="preserve">відповідно для </w:t>
      </w:r>
      <w:r>
        <w:rPr>
          <w:sz w:val="28"/>
          <w:szCs w:val="28"/>
          <w:lang w:val="uk-UA"/>
        </w:rPr>
        <w:t>спеціальності</w:t>
      </w:r>
      <w:r w:rsidRPr="001F36F4">
        <w:rPr>
          <w:sz w:val="28"/>
          <w:szCs w:val="28"/>
          <w:lang w:val="uk-UA"/>
        </w:rPr>
        <w:t>.</w:t>
      </w:r>
      <w:r w:rsidRPr="00CE6178">
        <w:rPr>
          <w:sz w:val="28"/>
          <w:szCs w:val="28"/>
          <w:lang w:val="uk-UA"/>
        </w:rPr>
        <w:t xml:space="preserve"> </w:t>
      </w:r>
      <w:r w:rsidRPr="00030DEF">
        <w:rPr>
          <w:sz w:val="28"/>
          <w:szCs w:val="28"/>
          <w:lang w:val="uk-UA"/>
        </w:rPr>
        <w:t>Практика надає аспірантам практичну можливість опанування:</w:t>
      </w:r>
      <w:r>
        <w:rPr>
          <w:sz w:val="28"/>
          <w:szCs w:val="28"/>
          <w:lang w:val="uk-UA"/>
        </w:rPr>
        <w:t xml:space="preserve"> </w:t>
      </w:r>
      <w:r w:rsidRPr="00030DEF">
        <w:rPr>
          <w:sz w:val="28"/>
          <w:szCs w:val="28"/>
          <w:lang w:val="uk-UA"/>
        </w:rPr>
        <w:t>навчально-виховним процесом у вищій школі (зокрема викладання</w:t>
      </w:r>
      <w:r>
        <w:rPr>
          <w:sz w:val="28"/>
          <w:szCs w:val="28"/>
          <w:lang w:val="uk-UA"/>
        </w:rPr>
        <w:t xml:space="preserve"> фахов</w:t>
      </w:r>
      <w:r w:rsidRPr="00030DEF">
        <w:rPr>
          <w:sz w:val="28"/>
          <w:szCs w:val="28"/>
          <w:lang w:val="uk-UA"/>
        </w:rPr>
        <w:t>их дисциплін),</w:t>
      </w:r>
      <w:r>
        <w:rPr>
          <w:sz w:val="28"/>
          <w:szCs w:val="28"/>
          <w:lang w:val="uk-UA"/>
        </w:rPr>
        <w:t xml:space="preserve"> </w:t>
      </w:r>
      <w:r w:rsidRPr="00030DEF">
        <w:rPr>
          <w:sz w:val="28"/>
          <w:szCs w:val="28"/>
          <w:lang w:val="uk-UA"/>
        </w:rPr>
        <w:lastRenderedPageBreak/>
        <w:t xml:space="preserve">науково-методичною роботою забезпечення </w:t>
      </w:r>
      <w:r>
        <w:rPr>
          <w:sz w:val="28"/>
          <w:szCs w:val="28"/>
          <w:lang w:val="uk-UA"/>
        </w:rPr>
        <w:t>освітнього</w:t>
      </w:r>
      <w:r w:rsidRPr="00030DEF">
        <w:rPr>
          <w:sz w:val="28"/>
          <w:szCs w:val="28"/>
          <w:lang w:val="uk-UA"/>
        </w:rPr>
        <w:t xml:space="preserve"> процесу,</w:t>
      </w:r>
      <w:r>
        <w:rPr>
          <w:sz w:val="28"/>
          <w:szCs w:val="28"/>
          <w:lang w:val="uk-UA"/>
        </w:rPr>
        <w:t xml:space="preserve"> </w:t>
      </w:r>
      <w:r w:rsidRPr="00030DEF">
        <w:rPr>
          <w:sz w:val="28"/>
          <w:szCs w:val="28"/>
          <w:lang w:val="uk-UA"/>
        </w:rPr>
        <w:t xml:space="preserve">організацією </w:t>
      </w:r>
      <w:r>
        <w:rPr>
          <w:sz w:val="28"/>
          <w:szCs w:val="28"/>
          <w:lang w:val="uk-UA"/>
        </w:rPr>
        <w:t>навчальної діяльності студентів</w:t>
      </w:r>
      <w:r w:rsidRPr="00030DEF">
        <w:rPr>
          <w:sz w:val="28"/>
          <w:szCs w:val="28"/>
          <w:lang w:val="uk-UA"/>
        </w:rPr>
        <w:t>.</w:t>
      </w:r>
      <w:r>
        <w:rPr>
          <w:sz w:val="28"/>
          <w:szCs w:val="28"/>
          <w:lang w:val="uk-UA"/>
        </w:rPr>
        <w:t xml:space="preserve"> </w:t>
      </w:r>
      <w:r w:rsidRPr="00030DEF">
        <w:rPr>
          <w:sz w:val="28"/>
          <w:szCs w:val="28"/>
          <w:lang w:val="uk-UA"/>
        </w:rPr>
        <w:t xml:space="preserve">Результатом практики має стати аналіз всіх сторін </w:t>
      </w:r>
      <w:r>
        <w:rPr>
          <w:sz w:val="28"/>
          <w:szCs w:val="28"/>
          <w:lang w:val="uk-UA"/>
        </w:rPr>
        <w:t>освітнього</w:t>
      </w:r>
      <w:r w:rsidRPr="00030DEF">
        <w:rPr>
          <w:sz w:val="28"/>
          <w:szCs w:val="28"/>
          <w:lang w:val="uk-UA"/>
        </w:rPr>
        <w:t xml:space="preserve"> процесу в межах обраної дисципліни: опрацювання науково-інформаційних</w:t>
      </w:r>
      <w:r>
        <w:rPr>
          <w:sz w:val="28"/>
          <w:szCs w:val="28"/>
          <w:lang w:val="uk-UA"/>
        </w:rPr>
        <w:t xml:space="preserve"> </w:t>
      </w:r>
      <w:r w:rsidRPr="00030DEF">
        <w:rPr>
          <w:sz w:val="28"/>
          <w:szCs w:val="28"/>
          <w:lang w:val="uk-UA"/>
        </w:rPr>
        <w:t xml:space="preserve">та методичних джерел, розробка </w:t>
      </w:r>
      <w:r>
        <w:rPr>
          <w:sz w:val="28"/>
          <w:szCs w:val="28"/>
          <w:lang w:val="uk-UA"/>
        </w:rPr>
        <w:t>методичного забезпечення</w:t>
      </w:r>
      <w:r w:rsidRPr="00030DEF">
        <w:rPr>
          <w:sz w:val="28"/>
          <w:szCs w:val="28"/>
          <w:lang w:val="uk-UA"/>
        </w:rPr>
        <w:t>, застосування</w:t>
      </w:r>
      <w:r>
        <w:rPr>
          <w:sz w:val="28"/>
          <w:szCs w:val="28"/>
          <w:lang w:val="uk-UA"/>
        </w:rPr>
        <w:t xml:space="preserve"> </w:t>
      </w:r>
      <w:r w:rsidRPr="00030DEF">
        <w:rPr>
          <w:sz w:val="28"/>
          <w:szCs w:val="28"/>
          <w:lang w:val="uk-UA"/>
        </w:rPr>
        <w:t>активних методів викладання, перевірки та оцінювання знань аспірантів,</w:t>
      </w:r>
      <w:r>
        <w:rPr>
          <w:sz w:val="28"/>
          <w:szCs w:val="28"/>
          <w:lang w:val="uk-UA"/>
        </w:rPr>
        <w:t xml:space="preserve"> </w:t>
      </w:r>
      <w:r w:rsidRPr="00030DEF">
        <w:rPr>
          <w:sz w:val="28"/>
          <w:szCs w:val="28"/>
          <w:lang w:val="uk-UA"/>
        </w:rPr>
        <w:t xml:space="preserve">виховної ролі </w:t>
      </w:r>
      <w:r>
        <w:rPr>
          <w:sz w:val="28"/>
          <w:szCs w:val="28"/>
          <w:lang w:val="uk-UA"/>
        </w:rPr>
        <w:t>освітнього</w:t>
      </w:r>
      <w:r w:rsidRPr="00030DEF">
        <w:rPr>
          <w:sz w:val="28"/>
          <w:szCs w:val="28"/>
          <w:lang w:val="uk-UA"/>
        </w:rPr>
        <w:t xml:space="preserve"> процесу.</w:t>
      </w:r>
    </w:p>
    <w:p w14:paraId="70480220" w14:textId="77777777" w:rsidR="00660D8E" w:rsidRDefault="00660D8E" w:rsidP="00660D8E">
      <w:pPr>
        <w:suppressAutoHyphens/>
        <w:autoSpaceDE w:val="0"/>
        <w:ind w:firstLine="567"/>
        <w:jc w:val="both"/>
        <w:rPr>
          <w:bCs/>
          <w:i/>
          <w:sz w:val="28"/>
          <w:szCs w:val="28"/>
          <w:lang w:val="uk-UA" w:eastAsia="ar-SA"/>
        </w:rPr>
      </w:pPr>
    </w:p>
    <w:p w14:paraId="15866E3A" w14:textId="77777777" w:rsidR="00660D8E" w:rsidRPr="008B21C7" w:rsidRDefault="00660D8E" w:rsidP="00660D8E">
      <w:pPr>
        <w:autoSpaceDE w:val="0"/>
        <w:ind w:firstLine="567"/>
        <w:jc w:val="both"/>
        <w:rPr>
          <w:b/>
          <w:bCs/>
          <w:sz w:val="28"/>
          <w:szCs w:val="28"/>
          <w:lang w:val="uk-UA"/>
        </w:rPr>
      </w:pPr>
      <w:r w:rsidRPr="0022653A">
        <w:rPr>
          <w:b/>
          <w:bCs/>
          <w:sz w:val="28"/>
          <w:szCs w:val="28"/>
          <w:lang w:val="uk-UA"/>
        </w:rPr>
        <w:t xml:space="preserve">Матриця відповідності </w:t>
      </w:r>
      <w:r>
        <w:rPr>
          <w:b/>
          <w:sz w:val="28"/>
          <w:szCs w:val="28"/>
          <w:lang w:val="uk-UA"/>
        </w:rPr>
        <w:t>о</w:t>
      </w:r>
      <w:r w:rsidRPr="00151A7F">
        <w:rPr>
          <w:b/>
          <w:sz w:val="28"/>
          <w:szCs w:val="28"/>
          <w:lang w:val="uk-UA"/>
        </w:rPr>
        <w:t>бов’язков</w:t>
      </w:r>
      <w:r>
        <w:rPr>
          <w:b/>
          <w:sz w:val="28"/>
          <w:szCs w:val="28"/>
          <w:lang w:val="uk-UA"/>
        </w:rPr>
        <w:t>их</w:t>
      </w:r>
      <w:r w:rsidRPr="0022653A">
        <w:rPr>
          <w:b/>
          <w:sz w:val="28"/>
          <w:szCs w:val="28"/>
          <w:lang w:val="uk-UA"/>
        </w:rPr>
        <w:t xml:space="preserve"> компонентів</w:t>
      </w:r>
      <w:r w:rsidRPr="0022653A">
        <w:rPr>
          <w:b/>
          <w:bCs/>
          <w:sz w:val="28"/>
          <w:szCs w:val="28"/>
          <w:lang w:val="uk-UA"/>
        </w:rPr>
        <w:t xml:space="preserve"> освітньої програми </w:t>
      </w:r>
      <w:r>
        <w:rPr>
          <w:b/>
          <w:bCs/>
          <w:sz w:val="28"/>
          <w:szCs w:val="28"/>
          <w:lang w:val="uk-UA"/>
        </w:rPr>
        <w:t xml:space="preserve">програмним </w:t>
      </w:r>
      <w:r w:rsidRPr="0022653A">
        <w:rPr>
          <w:b/>
          <w:bCs/>
          <w:sz w:val="28"/>
          <w:szCs w:val="28"/>
          <w:lang w:val="uk-UA"/>
        </w:rPr>
        <w:t xml:space="preserve">компетентностям </w:t>
      </w:r>
    </w:p>
    <w:p w14:paraId="613F706C" w14:textId="77777777" w:rsidR="00660D8E" w:rsidRPr="0022653A" w:rsidRDefault="00660D8E" w:rsidP="00660D8E">
      <w:pPr>
        <w:autoSpaceDE w:val="0"/>
        <w:ind w:firstLine="567"/>
        <w:jc w:val="both"/>
        <w:rPr>
          <w:b/>
          <w:sz w:val="28"/>
          <w:szCs w:val="28"/>
          <w:lang w:val="uk-UA"/>
        </w:rPr>
      </w:pPr>
      <w:r w:rsidRPr="0022653A">
        <w:rPr>
          <w:bCs/>
          <w:sz w:val="28"/>
          <w:szCs w:val="28"/>
          <w:lang w:val="uk-UA"/>
        </w:rPr>
        <w:t xml:space="preserve">Матриця відповідності </w:t>
      </w:r>
      <w:r w:rsidRPr="001436E4">
        <w:rPr>
          <w:sz w:val="28"/>
          <w:szCs w:val="28"/>
          <w:lang w:val="uk-UA"/>
        </w:rPr>
        <w:t>обов’язкових</w:t>
      </w:r>
      <w:r w:rsidRPr="0022653A">
        <w:rPr>
          <w:b/>
          <w:sz w:val="28"/>
          <w:szCs w:val="28"/>
          <w:lang w:val="uk-UA"/>
        </w:rPr>
        <w:t xml:space="preserve"> </w:t>
      </w:r>
      <w:r w:rsidRPr="0022653A">
        <w:rPr>
          <w:bCs/>
          <w:sz w:val="28"/>
          <w:szCs w:val="28"/>
          <w:lang w:val="uk-UA"/>
        </w:rPr>
        <w:t xml:space="preserve">компонентів освітньої програми </w:t>
      </w:r>
      <w:r>
        <w:rPr>
          <w:bCs/>
          <w:sz w:val="28"/>
          <w:szCs w:val="28"/>
          <w:lang w:val="uk-UA"/>
        </w:rPr>
        <w:t xml:space="preserve">програмним </w:t>
      </w:r>
      <w:r w:rsidRPr="0022653A">
        <w:rPr>
          <w:bCs/>
          <w:sz w:val="28"/>
          <w:szCs w:val="28"/>
          <w:lang w:val="uk-UA"/>
        </w:rPr>
        <w:t>компетентностям наведен</w:t>
      </w:r>
      <w:r>
        <w:rPr>
          <w:bCs/>
          <w:sz w:val="28"/>
          <w:szCs w:val="28"/>
          <w:lang w:val="uk-UA"/>
        </w:rPr>
        <w:t>а</w:t>
      </w:r>
      <w:r w:rsidRPr="0022653A">
        <w:rPr>
          <w:bCs/>
          <w:sz w:val="28"/>
          <w:szCs w:val="28"/>
          <w:lang w:val="uk-UA"/>
        </w:rPr>
        <w:t xml:space="preserve"> у додатк</w:t>
      </w:r>
      <w:r>
        <w:rPr>
          <w:bCs/>
          <w:sz w:val="28"/>
          <w:szCs w:val="28"/>
          <w:lang w:val="uk-UA"/>
        </w:rPr>
        <w:t>у</w:t>
      </w:r>
      <w:r w:rsidRPr="0022653A">
        <w:rPr>
          <w:bCs/>
          <w:sz w:val="28"/>
          <w:szCs w:val="28"/>
          <w:lang w:val="uk-UA"/>
        </w:rPr>
        <w:t xml:space="preserve"> 1. </w:t>
      </w:r>
    </w:p>
    <w:p w14:paraId="59C8D8C4" w14:textId="77777777" w:rsidR="00660D8E" w:rsidRPr="0022653A" w:rsidRDefault="00660D8E" w:rsidP="00660D8E">
      <w:pPr>
        <w:autoSpaceDE w:val="0"/>
        <w:ind w:firstLine="567"/>
        <w:jc w:val="both"/>
        <w:rPr>
          <w:b/>
          <w:sz w:val="28"/>
          <w:szCs w:val="28"/>
          <w:lang w:val="uk-UA"/>
        </w:rPr>
      </w:pPr>
    </w:p>
    <w:p w14:paraId="0930C8DF" w14:textId="77777777" w:rsidR="00660D8E" w:rsidRPr="008B21C7" w:rsidRDefault="00660D8E" w:rsidP="00660D8E">
      <w:pPr>
        <w:autoSpaceDE w:val="0"/>
        <w:ind w:firstLine="567"/>
        <w:jc w:val="both"/>
        <w:rPr>
          <w:b/>
          <w:bCs/>
          <w:sz w:val="28"/>
          <w:szCs w:val="28"/>
          <w:lang w:val="uk-UA"/>
        </w:rPr>
      </w:pPr>
      <w:r w:rsidRPr="0022653A">
        <w:rPr>
          <w:b/>
          <w:bCs/>
          <w:sz w:val="28"/>
          <w:szCs w:val="28"/>
          <w:lang w:val="uk-UA"/>
        </w:rPr>
        <w:t xml:space="preserve">Матриця забезпечення програмних результатів навчання відповідними </w:t>
      </w:r>
      <w:r>
        <w:rPr>
          <w:b/>
          <w:bCs/>
          <w:sz w:val="28"/>
          <w:szCs w:val="28"/>
          <w:lang w:val="uk-UA"/>
        </w:rPr>
        <w:t xml:space="preserve">обов’язковими </w:t>
      </w:r>
      <w:r w:rsidRPr="0022653A">
        <w:rPr>
          <w:b/>
          <w:sz w:val="28"/>
          <w:szCs w:val="28"/>
          <w:lang w:val="uk-UA"/>
        </w:rPr>
        <w:t>компонентами</w:t>
      </w:r>
      <w:r w:rsidRPr="0022653A">
        <w:rPr>
          <w:b/>
          <w:bCs/>
          <w:sz w:val="28"/>
          <w:szCs w:val="28"/>
          <w:lang w:val="uk-UA"/>
        </w:rPr>
        <w:t xml:space="preserve"> освітньої програми </w:t>
      </w:r>
    </w:p>
    <w:p w14:paraId="2F96DB8B" w14:textId="77777777" w:rsidR="00660D8E" w:rsidRPr="00185DDA" w:rsidRDefault="00660D8E" w:rsidP="00660D8E">
      <w:pPr>
        <w:autoSpaceDE w:val="0"/>
        <w:ind w:firstLine="567"/>
        <w:jc w:val="both"/>
        <w:rPr>
          <w:bCs/>
          <w:i/>
          <w:sz w:val="28"/>
          <w:szCs w:val="28"/>
          <w:lang w:val="uk-UA"/>
        </w:rPr>
      </w:pPr>
      <w:r w:rsidRPr="0022653A">
        <w:rPr>
          <w:bCs/>
          <w:sz w:val="28"/>
          <w:szCs w:val="28"/>
          <w:lang w:val="uk-UA"/>
        </w:rPr>
        <w:t xml:space="preserve">Матриця відповідності </w:t>
      </w:r>
      <w:r w:rsidRPr="001436E4">
        <w:rPr>
          <w:sz w:val="28"/>
          <w:szCs w:val="28"/>
          <w:lang w:val="uk-UA"/>
        </w:rPr>
        <w:t>обов’язкових</w:t>
      </w:r>
      <w:r w:rsidRPr="0022653A">
        <w:rPr>
          <w:b/>
          <w:sz w:val="28"/>
          <w:szCs w:val="28"/>
          <w:lang w:val="uk-UA"/>
        </w:rPr>
        <w:t xml:space="preserve"> </w:t>
      </w:r>
      <w:r w:rsidRPr="0022653A">
        <w:rPr>
          <w:bCs/>
          <w:sz w:val="28"/>
          <w:szCs w:val="28"/>
          <w:lang w:val="uk-UA"/>
        </w:rPr>
        <w:t xml:space="preserve">компонентів освітньої програми програмним </w:t>
      </w:r>
      <w:r w:rsidRPr="00185DDA">
        <w:rPr>
          <w:bCs/>
          <w:sz w:val="28"/>
          <w:szCs w:val="28"/>
          <w:lang w:val="uk-UA"/>
        </w:rPr>
        <w:t>результатам навчання наведен</w:t>
      </w:r>
      <w:r>
        <w:rPr>
          <w:bCs/>
          <w:sz w:val="28"/>
          <w:szCs w:val="28"/>
          <w:lang w:val="uk-UA"/>
        </w:rPr>
        <w:t>а</w:t>
      </w:r>
      <w:r w:rsidRPr="00185DDA">
        <w:rPr>
          <w:bCs/>
          <w:sz w:val="28"/>
          <w:szCs w:val="28"/>
          <w:lang w:val="uk-UA"/>
        </w:rPr>
        <w:t xml:space="preserve"> у додатк</w:t>
      </w:r>
      <w:r>
        <w:rPr>
          <w:bCs/>
          <w:sz w:val="28"/>
          <w:szCs w:val="28"/>
          <w:lang w:val="uk-UA"/>
        </w:rPr>
        <w:t>у 2</w:t>
      </w:r>
      <w:r w:rsidRPr="00185DDA">
        <w:rPr>
          <w:bCs/>
          <w:i/>
          <w:sz w:val="28"/>
          <w:szCs w:val="28"/>
          <w:lang w:val="uk-UA"/>
        </w:rPr>
        <w:t>.</w:t>
      </w:r>
    </w:p>
    <w:p w14:paraId="497136BE" w14:textId="77777777" w:rsidR="00660D8E" w:rsidRDefault="00660D8E" w:rsidP="00660D8E">
      <w:pPr>
        <w:ind w:firstLine="567"/>
        <w:jc w:val="center"/>
        <w:rPr>
          <w:b/>
          <w:bCs/>
          <w:sz w:val="28"/>
          <w:szCs w:val="28"/>
          <w:lang w:val="uk-UA"/>
        </w:rPr>
      </w:pPr>
    </w:p>
    <w:p w14:paraId="174DE94C" w14:textId="77777777" w:rsidR="00660D8E" w:rsidRPr="008B21C7" w:rsidRDefault="00660D8E" w:rsidP="00660D8E">
      <w:pPr>
        <w:ind w:firstLine="567"/>
        <w:jc w:val="both"/>
        <w:rPr>
          <w:b/>
          <w:bCs/>
          <w:strike/>
          <w:sz w:val="28"/>
          <w:szCs w:val="28"/>
          <w:lang w:val="uk-UA"/>
        </w:rPr>
      </w:pPr>
      <w:r w:rsidRPr="000561C7">
        <w:rPr>
          <w:b/>
          <w:bCs/>
          <w:sz w:val="28"/>
          <w:szCs w:val="28"/>
          <w:lang w:val="uk-UA"/>
        </w:rPr>
        <w:t>Інформація про послідовність вивчення</w:t>
      </w:r>
      <w:r>
        <w:rPr>
          <w:b/>
          <w:bCs/>
          <w:sz w:val="28"/>
          <w:szCs w:val="28"/>
          <w:lang w:val="uk-UA"/>
        </w:rPr>
        <w:t xml:space="preserve"> </w:t>
      </w:r>
      <w:r>
        <w:rPr>
          <w:b/>
          <w:bCs/>
          <w:color w:val="000000"/>
          <w:sz w:val="28"/>
          <w:szCs w:val="28"/>
          <w:lang w:val="uk-UA"/>
        </w:rPr>
        <w:t>компонентів</w:t>
      </w:r>
      <w:r w:rsidRPr="000561C7">
        <w:rPr>
          <w:b/>
          <w:bCs/>
          <w:color w:val="000000"/>
          <w:sz w:val="28"/>
          <w:szCs w:val="28"/>
          <w:lang w:val="uk-UA"/>
        </w:rPr>
        <w:t xml:space="preserve"> освітньої програми</w:t>
      </w:r>
    </w:p>
    <w:p w14:paraId="22FBCD05" w14:textId="77777777" w:rsidR="00660D8E" w:rsidRDefault="00660D8E" w:rsidP="00660D8E">
      <w:pPr>
        <w:ind w:firstLine="567"/>
        <w:jc w:val="both"/>
        <w:rPr>
          <w:sz w:val="28"/>
          <w:szCs w:val="28"/>
          <w:lang w:val="uk-UA"/>
        </w:rPr>
      </w:pPr>
      <w:r w:rsidRPr="00E45DDD">
        <w:rPr>
          <w:sz w:val="28"/>
          <w:szCs w:val="28"/>
          <w:lang w:val="uk-UA"/>
        </w:rPr>
        <w:t>Всі навчальні дисциплін</w:t>
      </w:r>
      <w:r>
        <w:rPr>
          <w:sz w:val="28"/>
          <w:szCs w:val="28"/>
          <w:lang w:val="uk-UA"/>
        </w:rPr>
        <w:t>и</w:t>
      </w:r>
      <w:r w:rsidRPr="00E45DDD">
        <w:rPr>
          <w:sz w:val="28"/>
          <w:szCs w:val="28"/>
          <w:lang w:val="uk-UA"/>
        </w:rPr>
        <w:t xml:space="preserve"> вивчаються на 1-му році навчання. Їх</w:t>
      </w:r>
      <w:r w:rsidRPr="000561C7">
        <w:rPr>
          <w:sz w:val="28"/>
          <w:szCs w:val="28"/>
          <w:lang w:val="uk-UA"/>
        </w:rPr>
        <w:t xml:space="preserve"> послідовність визначається навчальним планом</w:t>
      </w:r>
      <w:r>
        <w:rPr>
          <w:sz w:val="28"/>
          <w:szCs w:val="28"/>
          <w:lang w:val="uk-UA"/>
        </w:rPr>
        <w:t xml:space="preserve"> та </w:t>
      </w:r>
      <w:r w:rsidRPr="009B7A43">
        <w:rPr>
          <w:sz w:val="28"/>
          <w:szCs w:val="28"/>
          <w:lang w:val="uk-UA"/>
        </w:rPr>
        <w:t>індивідуальною освітньою траєкторією здобувача.</w:t>
      </w:r>
      <w:r>
        <w:rPr>
          <w:sz w:val="28"/>
          <w:szCs w:val="28"/>
          <w:lang w:val="uk-UA"/>
        </w:rPr>
        <w:t xml:space="preserve"> </w:t>
      </w:r>
      <w:r w:rsidRPr="001436E4">
        <w:rPr>
          <w:sz w:val="28"/>
          <w:szCs w:val="28"/>
          <w:lang w:val="uk-UA"/>
        </w:rPr>
        <w:t>Послідовність вивчення компонентів освітньої програми</w:t>
      </w:r>
      <w:r w:rsidRPr="001436E4">
        <w:t xml:space="preserve"> </w:t>
      </w:r>
      <w:r w:rsidRPr="001436E4">
        <w:rPr>
          <w:sz w:val="28"/>
          <w:szCs w:val="28"/>
          <w:lang w:val="uk-UA"/>
        </w:rPr>
        <w:t xml:space="preserve">наведена у додатку </w:t>
      </w:r>
      <w:r>
        <w:rPr>
          <w:sz w:val="28"/>
          <w:szCs w:val="28"/>
          <w:lang w:val="uk-UA"/>
        </w:rPr>
        <w:t>3</w:t>
      </w:r>
      <w:r w:rsidRPr="001436E4">
        <w:rPr>
          <w:sz w:val="28"/>
          <w:szCs w:val="28"/>
          <w:lang w:val="uk-UA"/>
        </w:rPr>
        <w:t>.</w:t>
      </w:r>
    </w:p>
    <w:p w14:paraId="30F50C70" w14:textId="77777777" w:rsidR="00660D8E" w:rsidRPr="000561C7" w:rsidRDefault="00660D8E" w:rsidP="00660D8E">
      <w:pPr>
        <w:tabs>
          <w:tab w:val="left" w:pos="567"/>
        </w:tabs>
        <w:jc w:val="both"/>
        <w:rPr>
          <w:sz w:val="28"/>
          <w:szCs w:val="28"/>
          <w:lang w:val="uk-UA"/>
        </w:rPr>
      </w:pPr>
    </w:p>
    <w:p w14:paraId="43EAF370" w14:textId="77777777" w:rsidR="00660D8E" w:rsidRDefault="00660D8E" w:rsidP="00660D8E">
      <w:pPr>
        <w:autoSpaceDE w:val="0"/>
        <w:ind w:firstLine="567"/>
        <w:jc w:val="both"/>
        <w:rPr>
          <w:b/>
          <w:bCs/>
          <w:sz w:val="28"/>
          <w:szCs w:val="28"/>
          <w:lang w:val="uk-UA"/>
        </w:rPr>
      </w:pPr>
      <w:r w:rsidRPr="005730CB">
        <w:rPr>
          <w:b/>
          <w:sz w:val="28"/>
          <w:szCs w:val="28"/>
          <w:lang w:val="uk-UA"/>
        </w:rPr>
        <w:t>4.</w:t>
      </w:r>
      <w:r>
        <w:rPr>
          <w:b/>
          <w:sz w:val="28"/>
          <w:szCs w:val="28"/>
          <w:lang w:val="uk-UA"/>
        </w:rPr>
        <w:t>5</w:t>
      </w:r>
      <w:r w:rsidRPr="005730CB">
        <w:rPr>
          <w:b/>
          <w:sz w:val="28"/>
          <w:szCs w:val="28"/>
          <w:lang w:val="uk-UA"/>
        </w:rPr>
        <w:t xml:space="preserve">. Викладання, навчання </w:t>
      </w:r>
      <w:r w:rsidRPr="005730CB">
        <w:rPr>
          <w:b/>
          <w:bCs/>
          <w:sz w:val="28"/>
          <w:szCs w:val="28"/>
          <w:lang w:val="uk-UA"/>
        </w:rPr>
        <w:t>та оцінювання</w:t>
      </w:r>
    </w:p>
    <w:p w14:paraId="2789E5DB" w14:textId="77777777" w:rsidR="00660D8E" w:rsidRPr="008B21C7" w:rsidRDefault="00660D8E" w:rsidP="00660D8E">
      <w:pPr>
        <w:autoSpaceDE w:val="0"/>
        <w:ind w:firstLine="567"/>
        <w:jc w:val="both"/>
        <w:rPr>
          <w:b/>
          <w:sz w:val="16"/>
          <w:szCs w:val="16"/>
          <w:lang w:val="uk-UA"/>
        </w:rPr>
      </w:pPr>
    </w:p>
    <w:p w14:paraId="7043D80D" w14:textId="77777777" w:rsidR="00660D8E" w:rsidRPr="005730CB" w:rsidRDefault="00660D8E" w:rsidP="00660D8E">
      <w:pPr>
        <w:autoSpaceDE w:val="0"/>
        <w:ind w:firstLine="567"/>
        <w:jc w:val="both"/>
        <w:rPr>
          <w:b/>
          <w:sz w:val="28"/>
          <w:szCs w:val="28"/>
          <w:lang w:val="uk-UA"/>
        </w:rPr>
      </w:pPr>
      <w:r w:rsidRPr="005730CB">
        <w:rPr>
          <w:b/>
          <w:sz w:val="28"/>
          <w:szCs w:val="28"/>
          <w:lang w:val="uk-UA"/>
        </w:rPr>
        <w:t>Основні форми та методи викладання і навчання</w:t>
      </w:r>
    </w:p>
    <w:p w14:paraId="75C44E39" w14:textId="77777777" w:rsidR="00660D8E" w:rsidRPr="00E11EE7" w:rsidRDefault="00660D8E" w:rsidP="00660D8E">
      <w:pPr>
        <w:ind w:firstLine="567"/>
        <w:jc w:val="both"/>
        <w:rPr>
          <w:sz w:val="28"/>
          <w:szCs w:val="28"/>
          <w:lang w:val="uk-UA"/>
        </w:rPr>
      </w:pPr>
      <w:r w:rsidRPr="00E11EE7">
        <w:rPr>
          <w:sz w:val="28"/>
          <w:szCs w:val="28"/>
          <w:lang w:val="uk-UA"/>
        </w:rPr>
        <w:t>Основні форми навчальної роботи за програмою складаються з контактних годин (до яких входять лекції, практичні заняття, семінари) і самостійної роботи (яка передбачає самостійне вивчення навчальних дисциплін, а також науков</w:t>
      </w:r>
      <w:r>
        <w:rPr>
          <w:sz w:val="28"/>
          <w:szCs w:val="28"/>
          <w:lang w:val="uk-UA"/>
        </w:rPr>
        <w:t>і</w:t>
      </w:r>
      <w:r w:rsidRPr="00E11EE7">
        <w:rPr>
          <w:sz w:val="28"/>
          <w:szCs w:val="28"/>
          <w:lang w:val="uk-UA"/>
        </w:rPr>
        <w:t xml:space="preserve"> дослідження, що пов’язан</w:t>
      </w:r>
      <w:r>
        <w:rPr>
          <w:sz w:val="28"/>
          <w:szCs w:val="28"/>
          <w:lang w:val="uk-UA"/>
        </w:rPr>
        <w:t>і</w:t>
      </w:r>
      <w:r w:rsidRPr="00E11EE7">
        <w:rPr>
          <w:sz w:val="28"/>
          <w:szCs w:val="28"/>
          <w:lang w:val="uk-UA"/>
        </w:rPr>
        <w:t xml:space="preserve"> з виконанням мети та головного завдання дисертації)</w:t>
      </w:r>
      <w:r>
        <w:rPr>
          <w:sz w:val="28"/>
          <w:szCs w:val="28"/>
          <w:lang w:val="uk-UA"/>
        </w:rPr>
        <w:t>.</w:t>
      </w:r>
    </w:p>
    <w:p w14:paraId="06F9E94E" w14:textId="77777777" w:rsidR="00660D8E" w:rsidRDefault="00660D8E" w:rsidP="00660D8E">
      <w:pPr>
        <w:ind w:firstLine="567"/>
        <w:jc w:val="both"/>
        <w:rPr>
          <w:b/>
          <w:sz w:val="28"/>
          <w:szCs w:val="28"/>
          <w:lang w:val="uk-UA"/>
        </w:rPr>
      </w:pPr>
    </w:p>
    <w:p w14:paraId="3C780DE8" w14:textId="77777777" w:rsidR="00660D8E" w:rsidRDefault="00660D8E" w:rsidP="00660D8E">
      <w:pPr>
        <w:ind w:firstLine="567"/>
        <w:jc w:val="both"/>
        <w:rPr>
          <w:sz w:val="28"/>
          <w:szCs w:val="28"/>
          <w:lang w:val="uk-UA"/>
        </w:rPr>
      </w:pPr>
      <w:r w:rsidRPr="003E6544">
        <w:rPr>
          <w:b/>
          <w:sz w:val="28"/>
          <w:szCs w:val="28"/>
          <w:lang w:val="uk-UA"/>
        </w:rPr>
        <w:t>Форми оцінювання</w:t>
      </w:r>
      <w:r w:rsidRPr="00E11EE7">
        <w:rPr>
          <w:sz w:val="28"/>
          <w:szCs w:val="28"/>
          <w:lang w:val="uk-UA"/>
        </w:rPr>
        <w:t>: екзамени,</w:t>
      </w:r>
      <w:r>
        <w:rPr>
          <w:sz w:val="28"/>
          <w:szCs w:val="28"/>
          <w:lang w:val="uk-UA"/>
        </w:rPr>
        <w:t xml:space="preserve"> заліки (за результатами </w:t>
      </w:r>
      <w:r w:rsidRPr="00E11EE7">
        <w:rPr>
          <w:sz w:val="28"/>
          <w:szCs w:val="28"/>
          <w:lang w:val="uk-UA"/>
        </w:rPr>
        <w:t xml:space="preserve">проходження </w:t>
      </w:r>
      <w:r>
        <w:rPr>
          <w:sz w:val="28"/>
          <w:szCs w:val="28"/>
          <w:lang w:val="uk-UA"/>
        </w:rPr>
        <w:t xml:space="preserve">наукових </w:t>
      </w:r>
      <w:r w:rsidRPr="00E11EE7">
        <w:rPr>
          <w:sz w:val="28"/>
          <w:szCs w:val="28"/>
          <w:lang w:val="uk-UA"/>
        </w:rPr>
        <w:t>досліджень</w:t>
      </w:r>
      <w:r>
        <w:rPr>
          <w:sz w:val="28"/>
          <w:szCs w:val="28"/>
          <w:lang w:val="uk-UA"/>
        </w:rPr>
        <w:t>)</w:t>
      </w:r>
      <w:r w:rsidRPr="00E11EE7">
        <w:rPr>
          <w:sz w:val="28"/>
          <w:szCs w:val="28"/>
          <w:lang w:val="uk-UA"/>
        </w:rPr>
        <w:t xml:space="preserve">. </w:t>
      </w:r>
    </w:p>
    <w:p w14:paraId="64BA5C70" w14:textId="77777777" w:rsidR="00660D8E" w:rsidRPr="005730CB" w:rsidRDefault="00660D8E" w:rsidP="00660D8E">
      <w:pPr>
        <w:autoSpaceDE w:val="0"/>
        <w:ind w:firstLine="567"/>
        <w:jc w:val="both"/>
        <w:rPr>
          <w:sz w:val="28"/>
          <w:szCs w:val="28"/>
          <w:lang w:val="uk-UA"/>
        </w:rPr>
      </w:pPr>
      <w:r w:rsidRPr="005730CB">
        <w:rPr>
          <w:sz w:val="28"/>
          <w:szCs w:val="28"/>
          <w:lang w:val="uk-UA"/>
        </w:rPr>
        <w:t>Форми оцінювання за окремими навчальними дисциплінами визначаються навчальним планом. Методи оцінювання визначені в робочих програмах навчальних дисциплін.</w:t>
      </w:r>
    </w:p>
    <w:p w14:paraId="5C7928C0" w14:textId="77777777" w:rsidR="00660D8E" w:rsidRDefault="00660D8E" w:rsidP="00660D8E">
      <w:pPr>
        <w:autoSpaceDE w:val="0"/>
        <w:ind w:firstLine="567"/>
        <w:jc w:val="both"/>
        <w:rPr>
          <w:b/>
          <w:sz w:val="28"/>
          <w:szCs w:val="28"/>
          <w:lang w:val="uk-UA"/>
        </w:rPr>
      </w:pPr>
    </w:p>
    <w:p w14:paraId="2F1D3574" w14:textId="77777777" w:rsidR="00660D8E" w:rsidRPr="005730CB" w:rsidRDefault="00660D8E" w:rsidP="00660D8E">
      <w:pPr>
        <w:autoSpaceDE w:val="0"/>
        <w:ind w:firstLine="567"/>
        <w:jc w:val="both"/>
        <w:rPr>
          <w:b/>
          <w:sz w:val="28"/>
          <w:szCs w:val="28"/>
          <w:lang w:val="uk-UA"/>
        </w:rPr>
      </w:pPr>
      <w:r w:rsidRPr="005730CB">
        <w:rPr>
          <w:b/>
          <w:sz w:val="28"/>
          <w:szCs w:val="28"/>
          <w:lang w:val="uk-UA"/>
        </w:rPr>
        <w:t>Поєднання навчання і дослідження</w:t>
      </w:r>
    </w:p>
    <w:p w14:paraId="0E98659B" w14:textId="77777777" w:rsidR="00660D8E" w:rsidRDefault="00660D8E" w:rsidP="00660D8E">
      <w:pPr>
        <w:autoSpaceDE w:val="0"/>
        <w:ind w:firstLine="567"/>
        <w:jc w:val="both"/>
        <w:rPr>
          <w:sz w:val="28"/>
          <w:szCs w:val="28"/>
          <w:lang w:val="uk-UA"/>
        </w:rPr>
      </w:pPr>
      <w:r w:rsidRPr="005730CB">
        <w:rPr>
          <w:sz w:val="28"/>
          <w:szCs w:val="28"/>
          <w:lang w:val="uk-UA"/>
        </w:rPr>
        <w:t>Поєднання навчання і наукових досліджень здійснюється здобувачами через</w:t>
      </w:r>
      <w:r>
        <w:rPr>
          <w:sz w:val="28"/>
          <w:szCs w:val="28"/>
          <w:lang w:val="uk-UA"/>
        </w:rPr>
        <w:t>:</w:t>
      </w:r>
      <w:r w:rsidRPr="005730CB">
        <w:rPr>
          <w:sz w:val="28"/>
          <w:szCs w:val="28"/>
          <w:lang w:val="uk-UA"/>
        </w:rPr>
        <w:t xml:space="preserve"> </w:t>
      </w:r>
    </w:p>
    <w:p w14:paraId="077EA335" w14:textId="77777777" w:rsidR="00660D8E" w:rsidRDefault="00660D8E" w:rsidP="00660D8E">
      <w:pPr>
        <w:numPr>
          <w:ilvl w:val="0"/>
          <w:numId w:val="29"/>
        </w:numPr>
        <w:autoSpaceDE w:val="0"/>
        <w:ind w:left="0" w:firstLine="567"/>
        <w:jc w:val="both"/>
        <w:rPr>
          <w:sz w:val="28"/>
          <w:szCs w:val="28"/>
          <w:lang w:val="uk-UA"/>
        </w:rPr>
      </w:pPr>
      <w:r w:rsidRPr="005730CB">
        <w:rPr>
          <w:sz w:val="28"/>
          <w:szCs w:val="28"/>
          <w:lang w:val="uk-UA"/>
        </w:rPr>
        <w:t>проведення наукових пошуків, оглядів результатів сучасних досліджень та інновацій з метою розгляду наукових проблемних питань</w:t>
      </w:r>
      <w:r>
        <w:rPr>
          <w:sz w:val="28"/>
          <w:szCs w:val="28"/>
          <w:lang w:val="uk-UA"/>
        </w:rPr>
        <w:t>;</w:t>
      </w:r>
    </w:p>
    <w:p w14:paraId="2047EF10" w14:textId="77777777" w:rsidR="00660D8E" w:rsidRDefault="00660D8E" w:rsidP="00660D8E">
      <w:pPr>
        <w:numPr>
          <w:ilvl w:val="0"/>
          <w:numId w:val="29"/>
        </w:numPr>
        <w:autoSpaceDE w:val="0"/>
        <w:ind w:left="0" w:firstLine="567"/>
        <w:jc w:val="both"/>
        <w:rPr>
          <w:sz w:val="28"/>
          <w:szCs w:val="28"/>
          <w:lang w:val="uk-UA" w:eastAsia="uk-UA"/>
        </w:rPr>
      </w:pPr>
      <w:r>
        <w:rPr>
          <w:sz w:val="28"/>
          <w:szCs w:val="28"/>
          <w:lang w:val="uk-UA"/>
        </w:rPr>
        <w:t xml:space="preserve">визначення </w:t>
      </w:r>
      <w:r w:rsidRPr="005730CB">
        <w:rPr>
          <w:sz w:val="28"/>
          <w:szCs w:val="28"/>
          <w:lang w:val="uk-UA" w:eastAsia="uk-UA"/>
        </w:rPr>
        <w:t xml:space="preserve">об’єкта </w:t>
      </w:r>
      <w:r>
        <w:rPr>
          <w:sz w:val="28"/>
          <w:szCs w:val="28"/>
          <w:lang w:val="uk-UA" w:eastAsia="uk-UA"/>
        </w:rPr>
        <w:t xml:space="preserve">та предмета </w:t>
      </w:r>
      <w:r w:rsidRPr="005730CB">
        <w:rPr>
          <w:sz w:val="28"/>
          <w:szCs w:val="28"/>
          <w:lang w:val="uk-UA" w:eastAsia="uk-UA"/>
        </w:rPr>
        <w:t>дослідження</w:t>
      </w:r>
      <w:r>
        <w:rPr>
          <w:sz w:val="28"/>
          <w:szCs w:val="28"/>
          <w:lang w:val="uk-UA" w:eastAsia="uk-UA"/>
        </w:rPr>
        <w:t>;</w:t>
      </w:r>
      <w:r w:rsidRPr="005730CB">
        <w:rPr>
          <w:sz w:val="28"/>
          <w:szCs w:val="28"/>
          <w:lang w:val="uk-UA" w:eastAsia="uk-UA"/>
        </w:rPr>
        <w:t xml:space="preserve"> </w:t>
      </w:r>
    </w:p>
    <w:p w14:paraId="02AB053E" w14:textId="77777777" w:rsidR="00660D8E" w:rsidRDefault="00660D8E" w:rsidP="00660D8E">
      <w:pPr>
        <w:numPr>
          <w:ilvl w:val="0"/>
          <w:numId w:val="29"/>
        </w:numPr>
        <w:autoSpaceDE w:val="0"/>
        <w:ind w:left="0" w:firstLine="567"/>
        <w:jc w:val="both"/>
        <w:rPr>
          <w:sz w:val="28"/>
          <w:szCs w:val="28"/>
          <w:lang w:val="uk-UA"/>
        </w:rPr>
      </w:pPr>
      <w:r w:rsidRPr="005730CB">
        <w:rPr>
          <w:sz w:val="28"/>
          <w:szCs w:val="28"/>
          <w:lang w:val="uk-UA" w:eastAsia="uk-UA"/>
        </w:rPr>
        <w:lastRenderedPageBreak/>
        <w:t>обґрунтування технічних та/або управлінських рішень</w:t>
      </w:r>
      <w:r w:rsidRPr="005730CB">
        <w:rPr>
          <w:sz w:val="28"/>
          <w:szCs w:val="28"/>
          <w:lang w:val="uk-UA"/>
        </w:rPr>
        <w:t xml:space="preserve"> </w:t>
      </w:r>
      <w:r>
        <w:rPr>
          <w:sz w:val="28"/>
          <w:szCs w:val="28"/>
          <w:lang w:val="uk-UA"/>
        </w:rPr>
        <w:t>під час</w:t>
      </w:r>
      <w:r w:rsidRPr="005730CB">
        <w:rPr>
          <w:sz w:val="28"/>
          <w:szCs w:val="28"/>
          <w:lang w:val="uk-UA"/>
        </w:rPr>
        <w:t xml:space="preserve"> вивченн</w:t>
      </w:r>
      <w:r>
        <w:rPr>
          <w:sz w:val="28"/>
          <w:szCs w:val="28"/>
          <w:lang w:val="uk-UA"/>
        </w:rPr>
        <w:t>я</w:t>
      </w:r>
      <w:r w:rsidRPr="005730CB">
        <w:rPr>
          <w:sz w:val="28"/>
          <w:szCs w:val="28"/>
          <w:lang w:val="uk-UA"/>
        </w:rPr>
        <w:t xml:space="preserve"> окремих компонентів освітньої програми</w:t>
      </w:r>
      <w:r>
        <w:rPr>
          <w:sz w:val="28"/>
          <w:szCs w:val="28"/>
          <w:lang w:val="uk-UA"/>
        </w:rPr>
        <w:t>;</w:t>
      </w:r>
      <w:r w:rsidRPr="005730CB">
        <w:rPr>
          <w:sz w:val="28"/>
          <w:szCs w:val="28"/>
          <w:lang w:val="uk-UA"/>
        </w:rPr>
        <w:t xml:space="preserve"> </w:t>
      </w:r>
    </w:p>
    <w:p w14:paraId="75F4D97C" w14:textId="77777777" w:rsidR="00660D8E" w:rsidRPr="00E45DDD" w:rsidRDefault="00660D8E" w:rsidP="00660D8E">
      <w:pPr>
        <w:numPr>
          <w:ilvl w:val="0"/>
          <w:numId w:val="29"/>
        </w:numPr>
        <w:autoSpaceDE w:val="0"/>
        <w:ind w:left="0" w:firstLine="567"/>
        <w:jc w:val="both"/>
        <w:rPr>
          <w:sz w:val="28"/>
          <w:szCs w:val="28"/>
          <w:lang w:val="uk-UA"/>
        </w:rPr>
      </w:pPr>
      <w:r w:rsidRPr="00E45DDD">
        <w:rPr>
          <w:sz w:val="28"/>
          <w:szCs w:val="28"/>
          <w:lang w:val="uk-UA"/>
        </w:rPr>
        <w:t>підготовку наукових матеріалів, пов’язаних з тематикою дисертаційного дослідження, для участі у наукових конференціях та опублікування в наукових фахових виданнях;</w:t>
      </w:r>
    </w:p>
    <w:p w14:paraId="4D487291" w14:textId="77777777" w:rsidR="00660D8E" w:rsidRPr="00E45DDD" w:rsidRDefault="00660D8E" w:rsidP="00660D8E">
      <w:pPr>
        <w:numPr>
          <w:ilvl w:val="0"/>
          <w:numId w:val="29"/>
        </w:numPr>
        <w:autoSpaceDE w:val="0"/>
        <w:ind w:left="0" w:firstLine="567"/>
        <w:jc w:val="both"/>
        <w:rPr>
          <w:sz w:val="28"/>
          <w:szCs w:val="28"/>
          <w:lang w:val="uk-UA"/>
        </w:rPr>
      </w:pPr>
      <w:r w:rsidRPr="00E45DDD">
        <w:rPr>
          <w:sz w:val="28"/>
          <w:szCs w:val="28"/>
          <w:lang w:val="uk-UA"/>
        </w:rPr>
        <w:t>виконання дисертаційного дослідження.</w:t>
      </w:r>
    </w:p>
    <w:p w14:paraId="6F6013A4" w14:textId="77777777" w:rsidR="00660D8E" w:rsidRDefault="00660D8E" w:rsidP="00660D8E">
      <w:pPr>
        <w:autoSpaceDE w:val="0"/>
        <w:ind w:firstLine="567"/>
        <w:jc w:val="both"/>
        <w:rPr>
          <w:sz w:val="28"/>
          <w:szCs w:val="28"/>
          <w:lang w:val="uk-UA"/>
        </w:rPr>
      </w:pPr>
      <w:r w:rsidRPr="0003333F">
        <w:rPr>
          <w:sz w:val="28"/>
          <w:szCs w:val="28"/>
          <w:lang w:val="uk-UA"/>
        </w:rPr>
        <w:t>Результати наукових</w:t>
      </w:r>
      <w:r w:rsidRPr="005730CB">
        <w:rPr>
          <w:sz w:val="28"/>
          <w:szCs w:val="28"/>
          <w:lang w:val="uk-UA"/>
        </w:rPr>
        <w:t xml:space="preserve"> досліджень</w:t>
      </w:r>
      <w:r>
        <w:rPr>
          <w:sz w:val="28"/>
          <w:szCs w:val="28"/>
          <w:lang w:val="uk-UA"/>
        </w:rPr>
        <w:t xml:space="preserve"> проходять апробацію під час участі здобувача в наукових заходах (семінарах, симпозіумах, конференціях) </w:t>
      </w:r>
      <w:r w:rsidRPr="007E6EEE">
        <w:rPr>
          <w:sz w:val="28"/>
          <w:szCs w:val="28"/>
          <w:lang w:val="uk-UA"/>
        </w:rPr>
        <w:t>та публікуються</w:t>
      </w:r>
      <w:r>
        <w:rPr>
          <w:sz w:val="28"/>
          <w:szCs w:val="28"/>
          <w:lang w:val="uk-UA"/>
        </w:rPr>
        <w:t xml:space="preserve"> у відкритих джерелах інформації (друкованих або електронних), що включені до </w:t>
      </w:r>
      <w:proofErr w:type="spellStart"/>
      <w:r>
        <w:rPr>
          <w:sz w:val="28"/>
          <w:szCs w:val="28"/>
          <w:lang w:val="uk-UA"/>
        </w:rPr>
        <w:t>наукометричних</w:t>
      </w:r>
      <w:proofErr w:type="spellEnd"/>
      <w:r>
        <w:rPr>
          <w:sz w:val="28"/>
          <w:szCs w:val="28"/>
          <w:lang w:val="uk-UA"/>
        </w:rPr>
        <w:t xml:space="preserve"> баз.</w:t>
      </w:r>
    </w:p>
    <w:p w14:paraId="53DE7B27" w14:textId="77777777" w:rsidR="00660D8E" w:rsidRDefault="00660D8E" w:rsidP="00660D8E">
      <w:pPr>
        <w:ind w:firstLine="567"/>
        <w:jc w:val="both"/>
        <w:rPr>
          <w:sz w:val="28"/>
          <w:szCs w:val="28"/>
          <w:lang w:val="uk-UA"/>
        </w:rPr>
      </w:pPr>
    </w:p>
    <w:p w14:paraId="19277BAF" w14:textId="77777777" w:rsidR="00660D8E" w:rsidRPr="005730CB" w:rsidRDefault="00660D8E" w:rsidP="00660D8E">
      <w:pPr>
        <w:autoSpaceDE w:val="0"/>
        <w:ind w:firstLine="567"/>
        <w:jc w:val="both"/>
        <w:rPr>
          <w:b/>
          <w:bCs/>
          <w:sz w:val="28"/>
          <w:szCs w:val="28"/>
          <w:lang w:val="uk-UA"/>
        </w:rPr>
      </w:pPr>
      <w:r w:rsidRPr="005730CB">
        <w:rPr>
          <w:b/>
          <w:bCs/>
          <w:sz w:val="28"/>
          <w:szCs w:val="28"/>
          <w:lang w:val="uk-UA"/>
        </w:rPr>
        <w:t xml:space="preserve">Форми атестації </w:t>
      </w:r>
      <w:r w:rsidRPr="005730CB">
        <w:rPr>
          <w:b/>
          <w:sz w:val="28"/>
          <w:szCs w:val="28"/>
          <w:lang w:val="uk-UA"/>
        </w:rPr>
        <w:t>здобувачів вищої освіти</w:t>
      </w:r>
    </w:p>
    <w:p w14:paraId="1AC0AD5C" w14:textId="77777777" w:rsidR="00660D8E" w:rsidRPr="0003333F" w:rsidRDefault="00660D8E" w:rsidP="00660D8E">
      <w:pPr>
        <w:autoSpaceDE w:val="0"/>
        <w:ind w:firstLine="567"/>
        <w:jc w:val="both"/>
        <w:rPr>
          <w:bCs/>
          <w:sz w:val="28"/>
          <w:szCs w:val="28"/>
          <w:lang w:val="uk-UA"/>
        </w:rPr>
      </w:pPr>
      <w:r w:rsidRPr="0003333F">
        <w:rPr>
          <w:bCs/>
          <w:sz w:val="28"/>
          <w:szCs w:val="28"/>
          <w:lang w:val="uk-UA"/>
        </w:rPr>
        <w:t xml:space="preserve">Освітньою програмою передбачені наступні форми атестації </w:t>
      </w:r>
      <w:r w:rsidRPr="0003333F">
        <w:rPr>
          <w:sz w:val="28"/>
          <w:szCs w:val="28"/>
          <w:lang w:val="uk-UA"/>
        </w:rPr>
        <w:t>здобувачів вищої освіти</w:t>
      </w:r>
      <w:r w:rsidRPr="0003333F">
        <w:rPr>
          <w:bCs/>
          <w:sz w:val="28"/>
          <w:szCs w:val="28"/>
          <w:lang w:val="uk-UA"/>
        </w:rPr>
        <w:t>:</w:t>
      </w:r>
    </w:p>
    <w:p w14:paraId="6CC77285" w14:textId="77777777" w:rsidR="00660D8E" w:rsidRPr="005730CB" w:rsidRDefault="00660D8E" w:rsidP="00660D8E">
      <w:pPr>
        <w:numPr>
          <w:ilvl w:val="0"/>
          <w:numId w:val="31"/>
        </w:numPr>
        <w:suppressAutoHyphens/>
        <w:autoSpaceDE w:val="0"/>
        <w:ind w:hanging="153"/>
        <w:jc w:val="both"/>
        <w:rPr>
          <w:bCs/>
          <w:sz w:val="28"/>
          <w:szCs w:val="28"/>
          <w:lang w:val="uk-UA"/>
        </w:rPr>
      </w:pPr>
      <w:r w:rsidRPr="005730CB">
        <w:rPr>
          <w:bCs/>
          <w:sz w:val="28"/>
          <w:szCs w:val="28"/>
          <w:lang w:val="uk-UA"/>
        </w:rPr>
        <w:t>з навчальних дисциплін – екзамен;</w:t>
      </w:r>
    </w:p>
    <w:p w14:paraId="3A8138D3" w14:textId="77777777" w:rsidR="00660D8E" w:rsidRPr="005730CB" w:rsidRDefault="00660D8E" w:rsidP="00660D8E">
      <w:pPr>
        <w:numPr>
          <w:ilvl w:val="0"/>
          <w:numId w:val="31"/>
        </w:numPr>
        <w:suppressAutoHyphens/>
        <w:autoSpaceDE w:val="0"/>
        <w:jc w:val="both"/>
        <w:rPr>
          <w:bCs/>
          <w:sz w:val="28"/>
          <w:szCs w:val="28"/>
          <w:lang w:val="uk-UA"/>
        </w:rPr>
      </w:pPr>
      <w:r w:rsidRPr="005730CB">
        <w:rPr>
          <w:bCs/>
          <w:sz w:val="28"/>
          <w:szCs w:val="28"/>
          <w:lang w:val="uk-UA"/>
        </w:rPr>
        <w:t xml:space="preserve">з </w:t>
      </w:r>
      <w:r>
        <w:rPr>
          <w:bCs/>
          <w:sz w:val="28"/>
          <w:szCs w:val="28"/>
          <w:lang w:val="uk-UA"/>
        </w:rPr>
        <w:t>п</w:t>
      </w:r>
      <w:r w:rsidRPr="001D7E4A">
        <w:rPr>
          <w:bCs/>
          <w:sz w:val="28"/>
          <w:szCs w:val="28"/>
          <w:lang w:val="uk-UA"/>
        </w:rPr>
        <w:t>рактичн</w:t>
      </w:r>
      <w:r>
        <w:rPr>
          <w:bCs/>
          <w:sz w:val="28"/>
          <w:szCs w:val="28"/>
          <w:lang w:val="uk-UA"/>
        </w:rPr>
        <w:t>ої</w:t>
      </w:r>
      <w:r w:rsidRPr="001D7E4A">
        <w:rPr>
          <w:bCs/>
          <w:sz w:val="28"/>
          <w:szCs w:val="28"/>
          <w:lang w:val="uk-UA"/>
        </w:rPr>
        <w:t xml:space="preserve"> підготовк</w:t>
      </w:r>
      <w:r>
        <w:rPr>
          <w:bCs/>
          <w:sz w:val="28"/>
          <w:szCs w:val="28"/>
          <w:lang w:val="uk-UA"/>
        </w:rPr>
        <w:t>и</w:t>
      </w:r>
      <w:r w:rsidRPr="001D7E4A">
        <w:rPr>
          <w:bCs/>
          <w:sz w:val="28"/>
          <w:szCs w:val="28"/>
          <w:lang w:val="uk-UA"/>
        </w:rPr>
        <w:t xml:space="preserve"> науково-педагогічного працівника </w:t>
      </w:r>
      <w:r w:rsidRPr="005730CB">
        <w:rPr>
          <w:bCs/>
          <w:sz w:val="28"/>
          <w:szCs w:val="28"/>
          <w:lang w:val="uk-UA"/>
        </w:rPr>
        <w:t>– залік.</w:t>
      </w:r>
    </w:p>
    <w:p w14:paraId="0A6DCEB2" w14:textId="77777777" w:rsidR="00660D8E" w:rsidRPr="00382256" w:rsidRDefault="00660D8E" w:rsidP="00660D8E">
      <w:pPr>
        <w:autoSpaceDE w:val="0"/>
        <w:ind w:firstLine="567"/>
        <w:jc w:val="both"/>
        <w:rPr>
          <w:sz w:val="28"/>
          <w:szCs w:val="28"/>
          <w:lang w:val="uk-UA" w:eastAsia="uk-UA"/>
        </w:rPr>
      </w:pPr>
      <w:r w:rsidRPr="00382256">
        <w:rPr>
          <w:sz w:val="28"/>
          <w:szCs w:val="28"/>
          <w:lang w:val="uk-UA" w:eastAsia="uk-UA"/>
        </w:rPr>
        <w:t>Підсумкова атестація здобувачів освітнього ступеня доктора філософії здійснюється у формі публічного захисту дисертації.</w:t>
      </w:r>
    </w:p>
    <w:p w14:paraId="319F468D" w14:textId="77777777" w:rsidR="00660D8E" w:rsidRDefault="00660D8E" w:rsidP="00660D8E">
      <w:pPr>
        <w:autoSpaceDE w:val="0"/>
        <w:ind w:firstLine="567"/>
        <w:jc w:val="both"/>
        <w:rPr>
          <w:sz w:val="28"/>
          <w:szCs w:val="28"/>
          <w:lang w:val="uk-UA" w:eastAsia="uk-UA"/>
        </w:rPr>
      </w:pPr>
    </w:p>
    <w:p w14:paraId="4662586D" w14:textId="77777777" w:rsidR="00660D8E" w:rsidRPr="00382256" w:rsidRDefault="00660D8E" w:rsidP="00660D8E">
      <w:pPr>
        <w:autoSpaceDE w:val="0"/>
        <w:ind w:firstLine="567"/>
        <w:jc w:val="both"/>
        <w:rPr>
          <w:b/>
          <w:sz w:val="28"/>
          <w:szCs w:val="28"/>
          <w:lang w:val="uk-UA" w:eastAsia="uk-UA"/>
        </w:rPr>
      </w:pPr>
      <w:r w:rsidRPr="00382256">
        <w:rPr>
          <w:b/>
          <w:sz w:val="28"/>
          <w:szCs w:val="28"/>
          <w:lang w:val="uk-UA" w:eastAsia="uk-UA"/>
        </w:rPr>
        <w:t>Вимоги до дисертації на здобуття ступеня доктора філософії</w:t>
      </w:r>
    </w:p>
    <w:p w14:paraId="45E73932" w14:textId="77777777" w:rsidR="00660D8E" w:rsidRPr="00382256" w:rsidRDefault="00660D8E" w:rsidP="00660D8E">
      <w:pPr>
        <w:ind w:firstLine="567"/>
        <w:jc w:val="both"/>
        <w:rPr>
          <w:sz w:val="28"/>
          <w:szCs w:val="28"/>
          <w:lang w:val="uk-UA"/>
        </w:rPr>
      </w:pPr>
      <w:r w:rsidRPr="00382256">
        <w:rPr>
          <w:sz w:val="28"/>
          <w:szCs w:val="28"/>
          <w:lang w:val="uk-UA"/>
        </w:rPr>
        <w:t xml:space="preserve">Дисертація на здобуття ступеня доктора філософії є самостійним розгорнутим дослідженням, що пропонує розв’язання комплексної проблеми в сфері менеджменту або на її межі з іншими спеціальностями, результати якого становлять оригінальний внесок у теорію менеджменту та оприлюднені у наукових публікаціях в рецензованих наукових виданнях. </w:t>
      </w:r>
    </w:p>
    <w:p w14:paraId="528A06B5" w14:textId="77777777" w:rsidR="00660D8E" w:rsidRPr="00382256" w:rsidRDefault="00660D8E" w:rsidP="00660D8E">
      <w:pPr>
        <w:ind w:firstLine="567"/>
        <w:jc w:val="both"/>
        <w:rPr>
          <w:sz w:val="28"/>
          <w:szCs w:val="28"/>
          <w:lang w:val="uk-UA"/>
        </w:rPr>
      </w:pPr>
      <w:r w:rsidRPr="00382256">
        <w:rPr>
          <w:sz w:val="28"/>
          <w:szCs w:val="28"/>
          <w:lang w:val="uk-UA"/>
        </w:rPr>
        <w:t xml:space="preserve">Дисертація не повинна містити академічного плагіату, фальсифікації, фабрикації. </w:t>
      </w:r>
    </w:p>
    <w:p w14:paraId="14303BE7" w14:textId="77777777" w:rsidR="00660D8E" w:rsidRPr="00382256" w:rsidRDefault="00660D8E" w:rsidP="00660D8E">
      <w:pPr>
        <w:ind w:firstLine="567"/>
        <w:jc w:val="both"/>
        <w:rPr>
          <w:sz w:val="28"/>
          <w:szCs w:val="28"/>
          <w:lang w:val="uk-UA"/>
        </w:rPr>
      </w:pPr>
      <w:r w:rsidRPr="00382256">
        <w:rPr>
          <w:sz w:val="28"/>
          <w:szCs w:val="28"/>
          <w:lang w:val="uk-UA"/>
        </w:rPr>
        <w:t>Дисертація має бути розміщена на сайті закладу вищої освіти (наукової установи).</w:t>
      </w:r>
    </w:p>
    <w:p w14:paraId="1976C0D9" w14:textId="77777777" w:rsidR="00660D8E" w:rsidRPr="00382256" w:rsidRDefault="00660D8E" w:rsidP="00660D8E">
      <w:pPr>
        <w:jc w:val="both"/>
        <w:rPr>
          <w:sz w:val="28"/>
          <w:szCs w:val="28"/>
          <w:lang w:val="uk-UA"/>
        </w:rPr>
      </w:pPr>
    </w:p>
    <w:p w14:paraId="7BD0F395" w14:textId="77777777" w:rsidR="00660D8E" w:rsidRDefault="00660D8E" w:rsidP="00660D8E">
      <w:pPr>
        <w:ind w:firstLine="567"/>
        <w:jc w:val="both"/>
        <w:rPr>
          <w:b/>
          <w:sz w:val="28"/>
          <w:szCs w:val="28"/>
          <w:lang w:val="uk-UA"/>
        </w:rPr>
      </w:pPr>
      <w:r w:rsidRPr="00382256">
        <w:rPr>
          <w:b/>
          <w:sz w:val="28"/>
          <w:szCs w:val="28"/>
          <w:lang w:val="uk-UA"/>
        </w:rPr>
        <w:t>4.</w:t>
      </w:r>
      <w:r>
        <w:rPr>
          <w:b/>
          <w:sz w:val="28"/>
          <w:szCs w:val="28"/>
          <w:lang w:val="uk-UA"/>
        </w:rPr>
        <w:t>6</w:t>
      </w:r>
      <w:r w:rsidRPr="00382256">
        <w:rPr>
          <w:b/>
          <w:sz w:val="28"/>
          <w:szCs w:val="28"/>
          <w:lang w:val="uk-UA"/>
        </w:rPr>
        <w:t>. Академічні права випускників</w:t>
      </w:r>
    </w:p>
    <w:p w14:paraId="1A1DA885" w14:textId="77777777" w:rsidR="00660D8E" w:rsidRPr="008B21C7" w:rsidRDefault="00660D8E" w:rsidP="00660D8E">
      <w:pPr>
        <w:ind w:firstLine="567"/>
        <w:jc w:val="both"/>
        <w:rPr>
          <w:b/>
          <w:sz w:val="16"/>
          <w:szCs w:val="16"/>
          <w:lang w:val="uk-UA"/>
        </w:rPr>
      </w:pPr>
      <w:r w:rsidRPr="008B21C7">
        <w:rPr>
          <w:b/>
          <w:sz w:val="16"/>
          <w:szCs w:val="16"/>
          <w:lang w:val="uk-UA"/>
        </w:rPr>
        <w:t xml:space="preserve"> </w:t>
      </w:r>
    </w:p>
    <w:p w14:paraId="7ED6C6DC" w14:textId="77777777" w:rsidR="00660D8E" w:rsidRPr="00382256" w:rsidRDefault="00660D8E" w:rsidP="00660D8E">
      <w:pPr>
        <w:ind w:firstLine="567"/>
        <w:jc w:val="both"/>
        <w:rPr>
          <w:sz w:val="28"/>
          <w:szCs w:val="28"/>
          <w:lang w:val="uk-UA"/>
        </w:rPr>
      </w:pPr>
      <w:r w:rsidRPr="00382256">
        <w:rPr>
          <w:sz w:val="28"/>
          <w:szCs w:val="28"/>
          <w:lang w:val="uk-UA"/>
        </w:rPr>
        <w:t>Здобуття наукового ступеня доктора наук та додаткових кваліфікацій у системі освіти дорослих</w:t>
      </w:r>
    </w:p>
    <w:p w14:paraId="1097F03E" w14:textId="77777777" w:rsidR="00660D8E" w:rsidRDefault="00660D8E" w:rsidP="00660D8E">
      <w:pPr>
        <w:pStyle w:val="a5"/>
        <w:tabs>
          <w:tab w:val="num" w:pos="0"/>
        </w:tabs>
        <w:rPr>
          <w:b/>
          <w:szCs w:val="28"/>
          <w:lang w:val="uk-UA"/>
        </w:rPr>
      </w:pPr>
    </w:p>
    <w:p w14:paraId="2FE839FD" w14:textId="77777777" w:rsidR="00660D8E" w:rsidRDefault="00660D8E" w:rsidP="00660D8E">
      <w:pPr>
        <w:pStyle w:val="a5"/>
        <w:tabs>
          <w:tab w:val="num" w:pos="0"/>
        </w:tabs>
        <w:ind w:firstLine="567"/>
        <w:rPr>
          <w:b/>
          <w:szCs w:val="28"/>
          <w:lang w:val="uk-UA"/>
        </w:rPr>
      </w:pPr>
      <w:r w:rsidRPr="00382256">
        <w:rPr>
          <w:b/>
          <w:szCs w:val="28"/>
          <w:lang w:val="uk-UA"/>
        </w:rPr>
        <w:t>4.</w:t>
      </w:r>
      <w:r>
        <w:rPr>
          <w:b/>
          <w:szCs w:val="28"/>
          <w:lang w:val="uk-UA"/>
        </w:rPr>
        <w:t>7</w:t>
      </w:r>
      <w:r w:rsidRPr="00382256">
        <w:rPr>
          <w:b/>
          <w:szCs w:val="28"/>
          <w:lang w:val="uk-UA"/>
        </w:rPr>
        <w:t>. Працевлаштування випускників</w:t>
      </w:r>
    </w:p>
    <w:p w14:paraId="7B0572FA" w14:textId="77777777" w:rsidR="00660D8E" w:rsidRPr="008B21C7" w:rsidRDefault="00660D8E" w:rsidP="00660D8E">
      <w:pPr>
        <w:pStyle w:val="a5"/>
        <w:tabs>
          <w:tab w:val="num" w:pos="0"/>
        </w:tabs>
        <w:ind w:firstLine="567"/>
        <w:rPr>
          <w:b/>
          <w:sz w:val="16"/>
          <w:szCs w:val="16"/>
          <w:lang w:val="uk-UA"/>
        </w:rPr>
      </w:pPr>
    </w:p>
    <w:p w14:paraId="1B18D962" w14:textId="77777777" w:rsidR="00660D8E" w:rsidRDefault="00660D8E" w:rsidP="00660D8E">
      <w:pPr>
        <w:pStyle w:val="a5"/>
        <w:tabs>
          <w:tab w:val="num" w:pos="0"/>
        </w:tabs>
        <w:ind w:firstLine="567"/>
        <w:rPr>
          <w:szCs w:val="28"/>
          <w:lang w:val="uk-UA"/>
        </w:rPr>
      </w:pPr>
      <w:r w:rsidRPr="00382256">
        <w:rPr>
          <w:szCs w:val="28"/>
          <w:lang w:val="uk-UA"/>
        </w:rPr>
        <w:t xml:space="preserve">Працевлаштування у науково-дослідних установах, закладах вищої освіти, інших установах та організаціях, що здійснюють дослідження та/або підготовку фахівців у сфері менеджменту. </w:t>
      </w:r>
    </w:p>
    <w:p w14:paraId="2358421F" w14:textId="77777777" w:rsidR="00660D8E" w:rsidRDefault="00660D8E" w:rsidP="00660D8E">
      <w:pPr>
        <w:pStyle w:val="a5"/>
        <w:tabs>
          <w:tab w:val="num" w:pos="0"/>
        </w:tabs>
        <w:ind w:firstLine="567"/>
        <w:rPr>
          <w:szCs w:val="28"/>
          <w:lang w:val="uk-UA"/>
        </w:rPr>
      </w:pPr>
    </w:p>
    <w:p w14:paraId="0BED579C" w14:textId="77777777" w:rsidR="00660D8E" w:rsidRDefault="00660D8E" w:rsidP="00660D8E">
      <w:pPr>
        <w:pStyle w:val="a5"/>
        <w:tabs>
          <w:tab w:val="num" w:pos="0"/>
        </w:tabs>
        <w:ind w:firstLine="567"/>
        <w:rPr>
          <w:szCs w:val="28"/>
          <w:lang w:val="uk-UA"/>
        </w:rPr>
      </w:pPr>
    </w:p>
    <w:p w14:paraId="2B46C5ED" w14:textId="77777777" w:rsidR="00660D8E" w:rsidRDefault="00660D8E" w:rsidP="00660D8E">
      <w:pPr>
        <w:pStyle w:val="a5"/>
        <w:tabs>
          <w:tab w:val="num" w:pos="0"/>
        </w:tabs>
        <w:ind w:firstLine="567"/>
        <w:rPr>
          <w:szCs w:val="28"/>
          <w:lang w:val="uk-UA"/>
        </w:rPr>
      </w:pPr>
    </w:p>
    <w:p w14:paraId="5523EF29" w14:textId="11EF0899" w:rsidR="00660D8E" w:rsidRDefault="00660D8E" w:rsidP="00660D8E">
      <w:pPr>
        <w:pStyle w:val="a5"/>
        <w:tabs>
          <w:tab w:val="num" w:pos="0"/>
        </w:tabs>
        <w:ind w:firstLine="567"/>
        <w:rPr>
          <w:szCs w:val="28"/>
          <w:lang w:val="uk-UA"/>
        </w:rPr>
      </w:pPr>
    </w:p>
    <w:p w14:paraId="1A299C18" w14:textId="77777777" w:rsidR="003537A0" w:rsidRDefault="003537A0" w:rsidP="00660D8E">
      <w:pPr>
        <w:pStyle w:val="a5"/>
        <w:tabs>
          <w:tab w:val="num" w:pos="0"/>
        </w:tabs>
        <w:ind w:firstLine="567"/>
        <w:rPr>
          <w:szCs w:val="28"/>
          <w:lang w:val="uk-UA"/>
        </w:rPr>
      </w:pPr>
    </w:p>
    <w:p w14:paraId="5E9ADE78" w14:textId="77777777" w:rsidR="00660D8E" w:rsidRDefault="00660D8E" w:rsidP="00660D8E">
      <w:pPr>
        <w:pStyle w:val="a5"/>
        <w:tabs>
          <w:tab w:val="num" w:pos="0"/>
        </w:tabs>
        <w:jc w:val="center"/>
        <w:rPr>
          <w:color w:val="1F497D"/>
          <w:szCs w:val="28"/>
          <w:lang w:val="uk-UA"/>
        </w:rPr>
      </w:pPr>
    </w:p>
    <w:p w14:paraId="765594FB" w14:textId="77777777" w:rsidR="00660D8E" w:rsidRPr="00775449" w:rsidRDefault="00660D8E" w:rsidP="00660D8E">
      <w:pPr>
        <w:pStyle w:val="a5"/>
        <w:tabs>
          <w:tab w:val="num" w:pos="0"/>
        </w:tabs>
        <w:jc w:val="center"/>
        <w:rPr>
          <w:b/>
          <w:szCs w:val="28"/>
          <w:lang w:val="uk-UA" w:eastAsia="ar-SA"/>
        </w:rPr>
      </w:pPr>
      <w:r w:rsidRPr="00775449">
        <w:rPr>
          <w:b/>
          <w:bCs/>
          <w:szCs w:val="28"/>
          <w:lang w:val="uk-UA" w:eastAsia="ar-SA"/>
        </w:rPr>
        <w:lastRenderedPageBreak/>
        <w:t xml:space="preserve">5. РЕСУРСНЕ ЗАБЕЗПЕЧЕННЯ </w:t>
      </w:r>
      <w:r w:rsidRPr="00775449">
        <w:rPr>
          <w:b/>
          <w:szCs w:val="28"/>
          <w:lang w:val="uk-UA" w:eastAsia="ar-SA"/>
        </w:rPr>
        <w:t>ОСВІТНЬОЇ ПРОГРАМИ:</w:t>
      </w:r>
    </w:p>
    <w:p w14:paraId="4C4156E5" w14:textId="77777777" w:rsidR="00660D8E" w:rsidRPr="00775449" w:rsidRDefault="00660D8E" w:rsidP="00660D8E">
      <w:pPr>
        <w:suppressAutoHyphens/>
        <w:autoSpaceDE w:val="0"/>
        <w:ind w:firstLine="735"/>
        <w:jc w:val="both"/>
        <w:rPr>
          <w:b/>
          <w:bCs/>
          <w:sz w:val="28"/>
          <w:szCs w:val="28"/>
          <w:lang w:val="uk-UA" w:eastAsia="ar-SA"/>
        </w:rPr>
      </w:pPr>
    </w:p>
    <w:p w14:paraId="01AF76D2" w14:textId="77777777" w:rsidR="00660D8E" w:rsidRDefault="00660D8E" w:rsidP="00660D8E">
      <w:pPr>
        <w:suppressAutoHyphens/>
        <w:autoSpaceDE w:val="0"/>
        <w:ind w:firstLine="567"/>
        <w:jc w:val="both"/>
        <w:rPr>
          <w:b/>
          <w:bCs/>
          <w:sz w:val="28"/>
          <w:szCs w:val="28"/>
          <w:lang w:val="uk-UA" w:eastAsia="ar-SA"/>
        </w:rPr>
      </w:pPr>
      <w:r w:rsidRPr="00915F5F">
        <w:rPr>
          <w:b/>
          <w:bCs/>
          <w:sz w:val="28"/>
          <w:szCs w:val="28"/>
          <w:lang w:val="uk-UA" w:eastAsia="ar-SA"/>
        </w:rPr>
        <w:t>5.1. Кадрове забезпечення</w:t>
      </w:r>
    </w:p>
    <w:p w14:paraId="436E11C8" w14:textId="77777777" w:rsidR="00660D8E" w:rsidRPr="008B21C7" w:rsidRDefault="00660D8E" w:rsidP="00660D8E">
      <w:pPr>
        <w:suppressAutoHyphens/>
        <w:autoSpaceDE w:val="0"/>
        <w:ind w:firstLine="567"/>
        <w:jc w:val="both"/>
        <w:rPr>
          <w:b/>
          <w:bCs/>
          <w:sz w:val="16"/>
          <w:szCs w:val="16"/>
          <w:lang w:val="uk-UA" w:eastAsia="ar-SA"/>
        </w:rPr>
      </w:pPr>
    </w:p>
    <w:p w14:paraId="70AD0809" w14:textId="77777777" w:rsidR="00660D8E" w:rsidRPr="002E1DDA" w:rsidRDefault="00660D8E" w:rsidP="00660D8E">
      <w:pPr>
        <w:autoSpaceDE w:val="0"/>
        <w:ind w:firstLine="567"/>
        <w:jc w:val="both"/>
        <w:rPr>
          <w:rFonts w:eastAsia="Calibri"/>
          <w:sz w:val="28"/>
          <w:szCs w:val="28"/>
          <w:shd w:val="clear" w:color="auto" w:fill="FFFFFF"/>
          <w:lang w:val="uk-UA"/>
        </w:rPr>
      </w:pPr>
      <w:r w:rsidRPr="00C43B31">
        <w:rPr>
          <w:rFonts w:eastAsia="Calibri"/>
          <w:sz w:val="28"/>
          <w:szCs w:val="28"/>
          <w:shd w:val="clear" w:color="auto" w:fill="FFFFFF"/>
          <w:lang w:val="uk-UA"/>
        </w:rPr>
        <w:t xml:space="preserve">Науково-педагогічні працівники, які забезпечують освітню програму, мають кваліфікацію відповідно до спеціальності та кваліфікацію, яка відповідає певному освітньому компоненту, а також достатній рівень наукової та професійної активності відповідно до вимог чинних Ліцензійних умов </w:t>
      </w:r>
      <w:r w:rsidRPr="00C43B31">
        <w:rPr>
          <w:sz w:val="28"/>
          <w:szCs w:val="28"/>
          <w:lang w:val="uk-UA"/>
        </w:rPr>
        <w:t>провадження освітньої діяльності</w:t>
      </w:r>
      <w:r w:rsidRPr="00C43B31">
        <w:rPr>
          <w:rFonts w:eastAsia="Calibri"/>
          <w:sz w:val="28"/>
          <w:szCs w:val="28"/>
          <w:shd w:val="clear" w:color="auto" w:fill="FFFFFF"/>
          <w:lang w:val="uk-UA"/>
        </w:rPr>
        <w:t>.</w:t>
      </w:r>
    </w:p>
    <w:p w14:paraId="391A4512" w14:textId="77777777" w:rsidR="00660D8E" w:rsidRDefault="00660D8E" w:rsidP="00660D8E">
      <w:pPr>
        <w:suppressAutoHyphens/>
        <w:autoSpaceDE w:val="0"/>
        <w:ind w:firstLine="567"/>
        <w:jc w:val="both"/>
        <w:rPr>
          <w:bCs/>
          <w:sz w:val="28"/>
          <w:szCs w:val="28"/>
          <w:lang w:val="uk-UA" w:eastAsia="ar-SA"/>
        </w:rPr>
      </w:pPr>
    </w:p>
    <w:p w14:paraId="3FD88A7F" w14:textId="77777777" w:rsidR="00660D8E" w:rsidRDefault="00660D8E" w:rsidP="00660D8E">
      <w:pPr>
        <w:ind w:firstLine="567"/>
        <w:jc w:val="both"/>
        <w:rPr>
          <w:b/>
          <w:sz w:val="28"/>
          <w:szCs w:val="28"/>
          <w:lang w:val="uk-UA"/>
        </w:rPr>
      </w:pPr>
      <w:r w:rsidRPr="000561C7">
        <w:rPr>
          <w:b/>
          <w:bCs/>
          <w:sz w:val="28"/>
          <w:szCs w:val="28"/>
          <w:lang w:val="uk-UA"/>
        </w:rPr>
        <w:t>5.</w:t>
      </w:r>
      <w:r>
        <w:rPr>
          <w:b/>
          <w:bCs/>
          <w:sz w:val="28"/>
          <w:szCs w:val="28"/>
          <w:lang w:val="uk-UA"/>
        </w:rPr>
        <w:t xml:space="preserve">2. </w:t>
      </w:r>
      <w:r w:rsidRPr="000561C7">
        <w:rPr>
          <w:b/>
          <w:bCs/>
          <w:sz w:val="28"/>
          <w:szCs w:val="28"/>
          <w:lang w:val="uk-UA"/>
        </w:rPr>
        <w:t xml:space="preserve">Матеріально-технічне забезпечення </w:t>
      </w:r>
      <w:r w:rsidRPr="000561C7">
        <w:rPr>
          <w:b/>
          <w:sz w:val="28"/>
          <w:szCs w:val="28"/>
          <w:lang w:val="uk-UA"/>
        </w:rPr>
        <w:t>освітньої програми</w:t>
      </w:r>
    </w:p>
    <w:p w14:paraId="7146047F" w14:textId="77777777" w:rsidR="00660D8E" w:rsidRPr="008B21C7" w:rsidRDefault="00660D8E" w:rsidP="00660D8E">
      <w:pPr>
        <w:suppressAutoHyphens/>
        <w:autoSpaceDE w:val="0"/>
        <w:ind w:firstLine="567"/>
        <w:jc w:val="both"/>
        <w:rPr>
          <w:bCs/>
          <w:sz w:val="16"/>
          <w:szCs w:val="16"/>
          <w:lang w:val="uk-UA" w:eastAsia="ar-SA"/>
        </w:rPr>
      </w:pPr>
    </w:p>
    <w:p w14:paraId="26277E97" w14:textId="77777777" w:rsidR="00660D8E" w:rsidRPr="00775449" w:rsidRDefault="00660D8E" w:rsidP="00660D8E">
      <w:pPr>
        <w:autoSpaceDE w:val="0"/>
        <w:ind w:firstLine="567"/>
        <w:jc w:val="both"/>
        <w:rPr>
          <w:sz w:val="28"/>
          <w:szCs w:val="28"/>
          <w:lang w:val="uk-UA"/>
        </w:rPr>
      </w:pPr>
      <w:r w:rsidRPr="00775449">
        <w:rPr>
          <w:sz w:val="28"/>
          <w:szCs w:val="28"/>
          <w:lang w:val="uk-UA"/>
        </w:rPr>
        <w:t>Для реалізації програми використовуються:</w:t>
      </w:r>
    </w:p>
    <w:p w14:paraId="54302379" w14:textId="77777777" w:rsidR="00660D8E" w:rsidRPr="00775449" w:rsidRDefault="00660D8E" w:rsidP="00660D8E">
      <w:pPr>
        <w:autoSpaceDE w:val="0"/>
        <w:ind w:firstLine="567"/>
        <w:jc w:val="both"/>
        <w:rPr>
          <w:bCs/>
          <w:sz w:val="28"/>
          <w:szCs w:val="28"/>
          <w:lang w:val="uk-UA"/>
        </w:rPr>
      </w:pPr>
      <w:r w:rsidRPr="00775449">
        <w:rPr>
          <w:sz w:val="28"/>
          <w:szCs w:val="28"/>
          <w:lang w:val="uk-UA"/>
        </w:rPr>
        <w:t>- приміщення для проведення навчальних занять та контрольних заходів;</w:t>
      </w:r>
    </w:p>
    <w:p w14:paraId="55CDB0C6" w14:textId="77777777" w:rsidR="00660D8E" w:rsidRPr="00775449" w:rsidRDefault="00660D8E" w:rsidP="00660D8E">
      <w:pPr>
        <w:ind w:firstLine="567"/>
        <w:jc w:val="both"/>
        <w:rPr>
          <w:kern w:val="28"/>
          <w:sz w:val="28"/>
          <w:szCs w:val="28"/>
          <w:lang w:val="uk-UA"/>
        </w:rPr>
      </w:pPr>
      <w:r w:rsidRPr="00775449">
        <w:rPr>
          <w:kern w:val="28"/>
          <w:sz w:val="28"/>
          <w:szCs w:val="28"/>
          <w:lang w:val="uk-UA"/>
        </w:rPr>
        <w:t>- мультимедійні та  інтерактивні класи;</w:t>
      </w:r>
    </w:p>
    <w:p w14:paraId="4F037146" w14:textId="77777777" w:rsidR="00660D8E" w:rsidRPr="00775449" w:rsidRDefault="00660D8E" w:rsidP="00660D8E">
      <w:pPr>
        <w:ind w:firstLine="567"/>
        <w:jc w:val="both"/>
        <w:rPr>
          <w:kern w:val="28"/>
          <w:sz w:val="28"/>
          <w:szCs w:val="28"/>
          <w:lang w:val="uk-UA"/>
        </w:rPr>
      </w:pPr>
      <w:r w:rsidRPr="00775449">
        <w:rPr>
          <w:kern w:val="28"/>
          <w:sz w:val="28"/>
          <w:szCs w:val="28"/>
          <w:lang w:val="uk-UA"/>
        </w:rPr>
        <w:t>-</w:t>
      </w:r>
      <w:r w:rsidRPr="00775449">
        <w:rPr>
          <w:sz w:val="28"/>
          <w:szCs w:val="28"/>
          <w:lang w:val="uk-UA" w:eastAsia="uk-UA"/>
        </w:rPr>
        <w:t xml:space="preserve"> комп’ютерні класи з прикладним програмним забезпеченням;</w:t>
      </w:r>
    </w:p>
    <w:p w14:paraId="521D5FFF" w14:textId="77777777" w:rsidR="00660D8E" w:rsidRPr="00775449" w:rsidRDefault="00660D8E" w:rsidP="00660D8E">
      <w:pPr>
        <w:ind w:firstLine="567"/>
        <w:jc w:val="both"/>
        <w:rPr>
          <w:kern w:val="28"/>
          <w:sz w:val="28"/>
          <w:szCs w:val="28"/>
          <w:lang w:val="uk-UA"/>
        </w:rPr>
      </w:pPr>
      <w:r w:rsidRPr="00775449">
        <w:rPr>
          <w:kern w:val="28"/>
          <w:sz w:val="28"/>
          <w:szCs w:val="28"/>
          <w:lang w:val="uk-UA"/>
        </w:rPr>
        <w:t>- бібліотека та читальний зал;</w:t>
      </w:r>
    </w:p>
    <w:p w14:paraId="4BF8A41C" w14:textId="77777777" w:rsidR="00660D8E" w:rsidRDefault="00660D8E" w:rsidP="00660D8E">
      <w:pPr>
        <w:tabs>
          <w:tab w:val="left" w:pos="851"/>
        </w:tabs>
        <w:ind w:firstLine="567"/>
        <w:jc w:val="both"/>
        <w:rPr>
          <w:spacing w:val="2"/>
          <w:kern w:val="28"/>
          <w:sz w:val="28"/>
          <w:szCs w:val="28"/>
          <w:lang w:val="uk-UA"/>
        </w:rPr>
      </w:pPr>
      <w:r w:rsidRPr="00775449">
        <w:rPr>
          <w:spacing w:val="2"/>
          <w:kern w:val="28"/>
          <w:sz w:val="28"/>
          <w:szCs w:val="28"/>
          <w:lang w:val="uk-UA"/>
        </w:rPr>
        <w:t>- комп’ютерна мережа з підключенням до Інтернету, точками розповсюдження Wi-Fi зон;</w:t>
      </w:r>
    </w:p>
    <w:p w14:paraId="1CBCA449" w14:textId="77777777" w:rsidR="00660D8E" w:rsidRPr="00775449" w:rsidRDefault="00660D8E" w:rsidP="00660D8E">
      <w:pPr>
        <w:tabs>
          <w:tab w:val="left" w:pos="851"/>
        </w:tabs>
        <w:ind w:firstLine="567"/>
        <w:jc w:val="both"/>
        <w:rPr>
          <w:spacing w:val="2"/>
          <w:kern w:val="28"/>
          <w:sz w:val="28"/>
          <w:szCs w:val="28"/>
          <w:lang w:val="uk-UA"/>
        </w:rPr>
      </w:pPr>
      <w:r>
        <w:rPr>
          <w:spacing w:val="2"/>
          <w:kern w:val="28"/>
          <w:sz w:val="28"/>
          <w:szCs w:val="28"/>
          <w:lang w:val="uk-UA"/>
        </w:rPr>
        <w:t xml:space="preserve">- </w:t>
      </w:r>
      <w:r w:rsidRPr="00775449">
        <w:rPr>
          <w:sz w:val="28"/>
          <w:szCs w:val="28"/>
          <w:lang w:val="uk-UA" w:eastAsia="uk-UA"/>
        </w:rPr>
        <w:t xml:space="preserve">програмне забезпечення </w:t>
      </w:r>
      <w:r w:rsidRPr="00775449">
        <w:rPr>
          <w:color w:val="252525"/>
          <w:sz w:val="28"/>
          <w:szCs w:val="28"/>
          <w:shd w:val="clear" w:color="auto" w:fill="FFFFFF"/>
          <w:lang w:val="en-US"/>
        </w:rPr>
        <w:t>Microsoft</w:t>
      </w:r>
      <w:r w:rsidRPr="00775449">
        <w:rPr>
          <w:color w:val="252525"/>
          <w:sz w:val="28"/>
          <w:szCs w:val="28"/>
          <w:shd w:val="clear" w:color="auto" w:fill="FFFFFF"/>
          <w:lang w:val="uk-UA"/>
        </w:rPr>
        <w:t xml:space="preserve"> </w:t>
      </w:r>
      <w:r w:rsidRPr="00775449">
        <w:rPr>
          <w:color w:val="252525"/>
          <w:sz w:val="28"/>
          <w:szCs w:val="28"/>
          <w:shd w:val="clear" w:color="auto" w:fill="FFFFFF"/>
          <w:lang w:val="en-US"/>
        </w:rPr>
        <w:t>Office</w:t>
      </w:r>
      <w:r w:rsidRPr="00775449">
        <w:rPr>
          <w:color w:val="252525"/>
          <w:sz w:val="28"/>
          <w:szCs w:val="28"/>
          <w:shd w:val="clear" w:color="auto" w:fill="FFFFFF"/>
          <w:lang w:val="uk-UA"/>
        </w:rPr>
        <w:t>:</w:t>
      </w:r>
      <w:r w:rsidRPr="00775449">
        <w:rPr>
          <w:color w:val="252525"/>
          <w:sz w:val="28"/>
          <w:szCs w:val="28"/>
          <w:shd w:val="clear" w:color="auto" w:fill="FFFFFF"/>
          <w:lang w:val="en-US"/>
        </w:rPr>
        <w:t> </w:t>
      </w:r>
      <w:r w:rsidRPr="00775449">
        <w:rPr>
          <w:color w:val="000000"/>
          <w:sz w:val="28"/>
          <w:szCs w:val="28"/>
          <w:shd w:val="clear" w:color="auto" w:fill="FFFFFF"/>
          <w:lang w:val="uk-UA"/>
        </w:rPr>
        <w:t>«</w:t>
      </w:r>
      <w:r w:rsidRPr="00775449">
        <w:rPr>
          <w:color w:val="000000"/>
          <w:sz w:val="28"/>
          <w:szCs w:val="28"/>
          <w:shd w:val="clear" w:color="auto" w:fill="FFFFFF"/>
          <w:lang w:val="en-US"/>
        </w:rPr>
        <w:t>Power</w:t>
      </w:r>
      <w:r w:rsidRPr="00775449">
        <w:rPr>
          <w:color w:val="000000"/>
          <w:sz w:val="28"/>
          <w:szCs w:val="28"/>
          <w:shd w:val="clear" w:color="auto" w:fill="FFFFFF"/>
          <w:lang w:val="uk-UA"/>
        </w:rPr>
        <w:t xml:space="preserve"> </w:t>
      </w:r>
      <w:r w:rsidRPr="00775449">
        <w:rPr>
          <w:color w:val="000000"/>
          <w:sz w:val="28"/>
          <w:szCs w:val="28"/>
          <w:shd w:val="clear" w:color="auto" w:fill="FFFFFF"/>
          <w:lang w:val="en-US"/>
        </w:rPr>
        <w:t>Point</w:t>
      </w:r>
      <w:r w:rsidRPr="00775449">
        <w:rPr>
          <w:color w:val="000000"/>
          <w:sz w:val="28"/>
          <w:szCs w:val="28"/>
          <w:shd w:val="clear" w:color="auto" w:fill="FFFFFF"/>
          <w:lang w:val="uk-UA"/>
        </w:rPr>
        <w:t>», «</w:t>
      </w:r>
      <w:r w:rsidRPr="00775449">
        <w:rPr>
          <w:color w:val="000000"/>
          <w:sz w:val="28"/>
          <w:szCs w:val="28"/>
          <w:shd w:val="clear" w:color="auto" w:fill="FFFFFF"/>
          <w:lang w:val="en-US"/>
        </w:rPr>
        <w:t>Access</w:t>
      </w:r>
      <w:r w:rsidRPr="00775449">
        <w:rPr>
          <w:color w:val="000000"/>
          <w:sz w:val="28"/>
          <w:szCs w:val="28"/>
          <w:shd w:val="clear" w:color="auto" w:fill="FFFFFF"/>
          <w:lang w:val="uk-UA"/>
        </w:rPr>
        <w:t>», «</w:t>
      </w:r>
      <w:r w:rsidRPr="00775449">
        <w:rPr>
          <w:color w:val="000000"/>
          <w:sz w:val="28"/>
          <w:szCs w:val="28"/>
          <w:shd w:val="clear" w:color="auto" w:fill="FFFFFF"/>
          <w:lang w:val="en-US"/>
        </w:rPr>
        <w:t>Project</w:t>
      </w:r>
      <w:r w:rsidRPr="00775449">
        <w:rPr>
          <w:color w:val="000000"/>
          <w:sz w:val="28"/>
          <w:szCs w:val="28"/>
          <w:shd w:val="clear" w:color="auto" w:fill="FFFFFF"/>
          <w:lang w:val="uk-UA"/>
        </w:rPr>
        <w:t>», «</w:t>
      </w:r>
      <w:r w:rsidRPr="00775449">
        <w:rPr>
          <w:color w:val="000000"/>
          <w:sz w:val="28"/>
          <w:szCs w:val="28"/>
          <w:shd w:val="clear" w:color="auto" w:fill="FFFFFF"/>
          <w:lang w:val="en-US"/>
        </w:rPr>
        <w:t>Visio</w:t>
      </w:r>
      <w:r w:rsidRPr="00775449">
        <w:rPr>
          <w:color w:val="000000"/>
          <w:sz w:val="28"/>
          <w:szCs w:val="28"/>
          <w:shd w:val="clear" w:color="auto" w:fill="FFFFFF"/>
          <w:lang w:val="uk-UA"/>
        </w:rPr>
        <w:t>», «</w:t>
      </w:r>
      <w:r w:rsidRPr="00775449">
        <w:rPr>
          <w:color w:val="000000"/>
          <w:sz w:val="28"/>
          <w:szCs w:val="28"/>
          <w:shd w:val="clear" w:color="auto" w:fill="FFFFFF"/>
          <w:lang w:val="en-US"/>
        </w:rPr>
        <w:t>Excel</w:t>
      </w:r>
      <w:r w:rsidRPr="00775449">
        <w:rPr>
          <w:color w:val="000000"/>
          <w:sz w:val="28"/>
          <w:szCs w:val="28"/>
          <w:shd w:val="clear" w:color="auto" w:fill="FFFFFF"/>
          <w:lang w:val="uk-UA"/>
        </w:rPr>
        <w:t>», «</w:t>
      </w:r>
      <w:r w:rsidRPr="00775449">
        <w:rPr>
          <w:color w:val="000000"/>
          <w:sz w:val="28"/>
          <w:szCs w:val="28"/>
          <w:shd w:val="clear" w:color="auto" w:fill="FFFFFF"/>
          <w:lang w:val="en-US"/>
        </w:rPr>
        <w:t>Word</w:t>
      </w:r>
      <w:r w:rsidRPr="00775449">
        <w:rPr>
          <w:color w:val="000000"/>
          <w:sz w:val="28"/>
          <w:szCs w:val="28"/>
          <w:shd w:val="clear" w:color="auto" w:fill="FFFFFF"/>
          <w:lang w:val="uk-UA"/>
        </w:rPr>
        <w:t>».</w:t>
      </w:r>
    </w:p>
    <w:p w14:paraId="0BF73D65" w14:textId="77777777" w:rsidR="00660D8E" w:rsidRDefault="00660D8E" w:rsidP="00660D8E">
      <w:pPr>
        <w:suppressAutoHyphens/>
        <w:autoSpaceDE w:val="0"/>
        <w:ind w:firstLine="720"/>
        <w:jc w:val="both"/>
        <w:rPr>
          <w:bCs/>
          <w:sz w:val="28"/>
          <w:szCs w:val="28"/>
          <w:lang w:val="uk-UA" w:eastAsia="ar-SA"/>
        </w:rPr>
      </w:pPr>
    </w:p>
    <w:p w14:paraId="26FAFA00" w14:textId="77777777" w:rsidR="00660D8E" w:rsidRDefault="00660D8E" w:rsidP="00660D8E">
      <w:pPr>
        <w:suppressAutoHyphens/>
        <w:autoSpaceDE w:val="0"/>
        <w:jc w:val="both"/>
        <w:rPr>
          <w:bCs/>
          <w:sz w:val="28"/>
          <w:szCs w:val="28"/>
          <w:lang w:val="uk-UA" w:eastAsia="ar-SA"/>
        </w:rPr>
      </w:pPr>
    </w:p>
    <w:p w14:paraId="05558F38" w14:textId="77777777" w:rsidR="00660D8E" w:rsidRDefault="00660D8E" w:rsidP="00660D8E">
      <w:pPr>
        <w:spacing w:line="233" w:lineRule="auto"/>
        <w:ind w:firstLine="567"/>
        <w:jc w:val="both"/>
        <w:rPr>
          <w:b/>
          <w:sz w:val="28"/>
          <w:szCs w:val="28"/>
          <w:lang w:val="uk-UA"/>
        </w:rPr>
      </w:pPr>
      <w:r w:rsidRPr="000561C7">
        <w:rPr>
          <w:b/>
          <w:bCs/>
          <w:sz w:val="28"/>
          <w:szCs w:val="28"/>
          <w:lang w:val="uk-UA"/>
        </w:rPr>
        <w:t>5.</w:t>
      </w:r>
      <w:r>
        <w:rPr>
          <w:b/>
          <w:bCs/>
          <w:sz w:val="28"/>
          <w:szCs w:val="28"/>
          <w:lang w:val="uk-UA"/>
        </w:rPr>
        <w:t>3</w:t>
      </w:r>
      <w:r w:rsidRPr="000561C7">
        <w:rPr>
          <w:b/>
          <w:bCs/>
          <w:sz w:val="28"/>
          <w:szCs w:val="28"/>
          <w:lang w:val="uk-UA"/>
        </w:rPr>
        <w:t xml:space="preserve">. Навчально-методичне та інформаційне забезпечення </w:t>
      </w:r>
      <w:r w:rsidRPr="000561C7">
        <w:rPr>
          <w:b/>
          <w:sz w:val="28"/>
          <w:szCs w:val="28"/>
          <w:lang w:val="uk-UA"/>
        </w:rPr>
        <w:t>освітньої програми</w:t>
      </w:r>
    </w:p>
    <w:p w14:paraId="3E641A2E" w14:textId="77777777" w:rsidR="00660D8E" w:rsidRPr="008B21C7" w:rsidRDefault="00660D8E" w:rsidP="00660D8E">
      <w:pPr>
        <w:spacing w:line="233" w:lineRule="auto"/>
        <w:ind w:firstLine="567"/>
        <w:jc w:val="both"/>
        <w:rPr>
          <w:sz w:val="16"/>
          <w:szCs w:val="16"/>
          <w:lang w:val="uk-UA"/>
        </w:rPr>
      </w:pPr>
    </w:p>
    <w:p w14:paraId="214D3174" w14:textId="77777777" w:rsidR="00660D8E" w:rsidRPr="00151A7F" w:rsidRDefault="00660D8E" w:rsidP="00660D8E">
      <w:pPr>
        <w:autoSpaceDE w:val="0"/>
        <w:spacing w:line="233" w:lineRule="auto"/>
        <w:ind w:firstLine="567"/>
        <w:jc w:val="both"/>
        <w:rPr>
          <w:bCs/>
          <w:sz w:val="28"/>
          <w:szCs w:val="28"/>
          <w:lang w:val="uk-UA"/>
        </w:rPr>
      </w:pPr>
      <w:r w:rsidRPr="00151A7F">
        <w:rPr>
          <w:bCs/>
          <w:sz w:val="28"/>
          <w:szCs w:val="28"/>
          <w:lang w:val="uk-UA"/>
        </w:rPr>
        <w:t>Для опанування освітньо</w:t>
      </w:r>
      <w:r w:rsidRPr="000A420C">
        <w:rPr>
          <w:bCs/>
          <w:sz w:val="28"/>
          <w:szCs w:val="28"/>
          <w:lang w:val="uk-UA"/>
        </w:rPr>
        <w:t>ї</w:t>
      </w:r>
      <w:r w:rsidRPr="00151A7F">
        <w:rPr>
          <w:bCs/>
          <w:sz w:val="28"/>
          <w:szCs w:val="28"/>
          <w:lang w:val="uk-UA"/>
        </w:rPr>
        <w:t xml:space="preserve"> програм</w:t>
      </w:r>
      <w:r w:rsidRPr="000A420C">
        <w:rPr>
          <w:bCs/>
          <w:sz w:val="28"/>
          <w:szCs w:val="28"/>
          <w:lang w:val="uk-UA"/>
        </w:rPr>
        <w:t>и</w:t>
      </w:r>
      <w:r w:rsidRPr="00151A7F">
        <w:rPr>
          <w:bCs/>
          <w:sz w:val="28"/>
          <w:szCs w:val="28"/>
          <w:lang w:val="uk-UA"/>
        </w:rPr>
        <w:t xml:space="preserve"> використовується наступне навчально-методичне та інформаційне забезпечення</w:t>
      </w:r>
      <w:r>
        <w:rPr>
          <w:bCs/>
          <w:sz w:val="28"/>
          <w:szCs w:val="28"/>
          <w:lang w:val="uk-UA"/>
        </w:rPr>
        <w:t xml:space="preserve"> (відповідно до освітніх компонентів)</w:t>
      </w:r>
      <w:r w:rsidRPr="00151A7F">
        <w:rPr>
          <w:bCs/>
          <w:sz w:val="28"/>
          <w:szCs w:val="28"/>
          <w:lang w:val="uk-UA"/>
        </w:rPr>
        <w:t>:</w:t>
      </w:r>
    </w:p>
    <w:p w14:paraId="296EE158" w14:textId="77777777" w:rsidR="00660D8E" w:rsidRPr="000531C6" w:rsidRDefault="00660D8E" w:rsidP="00660D8E">
      <w:pPr>
        <w:numPr>
          <w:ilvl w:val="0"/>
          <w:numId w:val="33"/>
        </w:numPr>
        <w:autoSpaceDE w:val="0"/>
        <w:spacing w:line="233" w:lineRule="auto"/>
        <w:ind w:left="0" w:firstLine="567"/>
        <w:jc w:val="both"/>
        <w:rPr>
          <w:bCs/>
          <w:sz w:val="28"/>
          <w:szCs w:val="28"/>
          <w:lang w:val="uk-UA"/>
        </w:rPr>
      </w:pPr>
      <w:r w:rsidRPr="000531C6">
        <w:rPr>
          <w:bCs/>
          <w:sz w:val="28"/>
          <w:szCs w:val="28"/>
          <w:lang w:val="uk-UA"/>
        </w:rPr>
        <w:t>підручники, навчальні посібники, методичні розробки;</w:t>
      </w:r>
    </w:p>
    <w:p w14:paraId="1DC7BB45" w14:textId="77777777" w:rsidR="00660D8E" w:rsidRPr="000531C6" w:rsidRDefault="00660D8E" w:rsidP="00660D8E">
      <w:pPr>
        <w:numPr>
          <w:ilvl w:val="0"/>
          <w:numId w:val="33"/>
        </w:numPr>
        <w:autoSpaceDE w:val="0"/>
        <w:spacing w:line="233" w:lineRule="auto"/>
        <w:ind w:left="0" w:firstLine="567"/>
        <w:jc w:val="both"/>
        <w:rPr>
          <w:bCs/>
          <w:sz w:val="28"/>
          <w:szCs w:val="28"/>
          <w:lang w:val="uk-UA"/>
        </w:rPr>
      </w:pPr>
      <w:r w:rsidRPr="000531C6">
        <w:rPr>
          <w:bCs/>
          <w:sz w:val="28"/>
          <w:szCs w:val="28"/>
          <w:lang w:val="uk-UA"/>
        </w:rPr>
        <w:t>вітчизняні та закордонні фахові періодичні видання;</w:t>
      </w:r>
    </w:p>
    <w:p w14:paraId="126818CA" w14:textId="77777777" w:rsidR="00660D8E" w:rsidRPr="000531C6" w:rsidRDefault="00660D8E" w:rsidP="00660D8E">
      <w:pPr>
        <w:numPr>
          <w:ilvl w:val="0"/>
          <w:numId w:val="33"/>
        </w:numPr>
        <w:autoSpaceDE w:val="0"/>
        <w:spacing w:line="233" w:lineRule="auto"/>
        <w:ind w:left="0" w:firstLine="567"/>
        <w:jc w:val="both"/>
        <w:rPr>
          <w:bCs/>
          <w:sz w:val="28"/>
          <w:szCs w:val="28"/>
          <w:lang w:val="uk-UA"/>
        </w:rPr>
      </w:pPr>
      <w:r w:rsidRPr="000531C6">
        <w:rPr>
          <w:bCs/>
          <w:sz w:val="28"/>
          <w:szCs w:val="28"/>
          <w:lang w:val="uk-UA"/>
        </w:rPr>
        <w:t xml:space="preserve">відкритий </w:t>
      </w:r>
      <w:r w:rsidRPr="000531C6">
        <w:rPr>
          <w:sz w:val="28"/>
          <w:szCs w:val="28"/>
          <w:lang w:val="uk-UA"/>
        </w:rPr>
        <w:t>безоплатний доступ до локальної мережі університету</w:t>
      </w:r>
      <w:r w:rsidRPr="000531C6">
        <w:rPr>
          <w:sz w:val="28"/>
          <w:szCs w:val="28"/>
        </w:rPr>
        <w:t xml:space="preserve"> </w:t>
      </w:r>
      <w:r w:rsidRPr="000531C6">
        <w:rPr>
          <w:sz w:val="28"/>
          <w:szCs w:val="28"/>
          <w:lang w:val="uk-UA"/>
        </w:rPr>
        <w:t xml:space="preserve">та мережі </w:t>
      </w:r>
      <w:r w:rsidRPr="000531C6">
        <w:rPr>
          <w:sz w:val="28"/>
          <w:szCs w:val="28"/>
          <w:lang w:val="en-US"/>
        </w:rPr>
        <w:t>Internet</w:t>
      </w:r>
      <w:r w:rsidRPr="000531C6">
        <w:rPr>
          <w:sz w:val="28"/>
          <w:szCs w:val="28"/>
          <w:lang w:val="uk-UA"/>
        </w:rPr>
        <w:t>;</w:t>
      </w:r>
    </w:p>
    <w:p w14:paraId="3E8BC53D" w14:textId="77777777" w:rsidR="00660D8E" w:rsidRPr="000531C6" w:rsidRDefault="00660D8E" w:rsidP="00660D8E">
      <w:pPr>
        <w:numPr>
          <w:ilvl w:val="0"/>
          <w:numId w:val="33"/>
        </w:numPr>
        <w:autoSpaceDE w:val="0"/>
        <w:spacing w:line="233" w:lineRule="auto"/>
        <w:ind w:left="0" w:firstLine="567"/>
        <w:jc w:val="both"/>
        <w:rPr>
          <w:bCs/>
          <w:sz w:val="28"/>
          <w:szCs w:val="28"/>
          <w:lang w:val="uk-UA"/>
        </w:rPr>
      </w:pPr>
      <w:r w:rsidRPr="000531C6">
        <w:rPr>
          <w:bCs/>
          <w:sz w:val="28"/>
          <w:szCs w:val="28"/>
          <w:lang w:val="uk-UA"/>
        </w:rPr>
        <w:t xml:space="preserve">відкритий </w:t>
      </w:r>
      <w:r w:rsidRPr="000531C6">
        <w:rPr>
          <w:sz w:val="28"/>
          <w:szCs w:val="28"/>
          <w:lang w:val="uk-UA"/>
        </w:rPr>
        <w:t xml:space="preserve">безоплатний </w:t>
      </w:r>
      <w:r w:rsidRPr="000531C6">
        <w:rPr>
          <w:bCs/>
          <w:sz w:val="28"/>
          <w:szCs w:val="28"/>
          <w:lang w:val="uk-UA"/>
        </w:rPr>
        <w:t xml:space="preserve">доступ до </w:t>
      </w:r>
      <w:r w:rsidRPr="000531C6">
        <w:rPr>
          <w:rFonts w:cs="UkrainianPeterburg"/>
          <w:iCs/>
          <w:sz w:val="28"/>
          <w:szCs w:val="28"/>
          <w:lang w:val="uk-UA"/>
        </w:rPr>
        <w:t xml:space="preserve">системи міжнародних баз даних </w:t>
      </w:r>
      <w:proofErr w:type="spellStart"/>
      <w:r w:rsidRPr="000531C6">
        <w:rPr>
          <w:rFonts w:cs="UkrainianPeterburg"/>
          <w:iCs/>
          <w:sz w:val="28"/>
          <w:szCs w:val="28"/>
          <w:lang w:val="uk-UA"/>
        </w:rPr>
        <w:t>Scopus</w:t>
      </w:r>
      <w:proofErr w:type="spellEnd"/>
      <w:r w:rsidRPr="000531C6">
        <w:rPr>
          <w:rFonts w:cs="UkrainianPeterburg"/>
          <w:iCs/>
          <w:sz w:val="28"/>
          <w:szCs w:val="28"/>
          <w:lang w:val="uk-UA"/>
        </w:rPr>
        <w:t xml:space="preserve"> та </w:t>
      </w:r>
      <w:proofErr w:type="spellStart"/>
      <w:r w:rsidRPr="000531C6">
        <w:rPr>
          <w:rFonts w:cs="UkrainianPeterburg"/>
          <w:iCs/>
          <w:sz w:val="28"/>
          <w:szCs w:val="28"/>
          <w:lang w:val="uk-UA"/>
        </w:rPr>
        <w:t>Web</w:t>
      </w:r>
      <w:proofErr w:type="spellEnd"/>
      <w:r w:rsidRPr="000531C6">
        <w:rPr>
          <w:rFonts w:cs="UkrainianPeterburg"/>
          <w:iCs/>
          <w:sz w:val="28"/>
          <w:szCs w:val="28"/>
          <w:lang w:val="uk-UA"/>
        </w:rPr>
        <w:t xml:space="preserve"> </w:t>
      </w:r>
      <w:proofErr w:type="spellStart"/>
      <w:r w:rsidRPr="000531C6">
        <w:rPr>
          <w:rFonts w:cs="UkrainianPeterburg"/>
          <w:iCs/>
          <w:sz w:val="28"/>
          <w:szCs w:val="28"/>
          <w:lang w:val="uk-UA"/>
        </w:rPr>
        <w:t>of</w:t>
      </w:r>
      <w:proofErr w:type="spellEnd"/>
      <w:r w:rsidRPr="000531C6">
        <w:rPr>
          <w:rFonts w:cs="UkrainianPeterburg"/>
          <w:iCs/>
          <w:sz w:val="28"/>
          <w:szCs w:val="28"/>
          <w:lang w:val="uk-UA"/>
        </w:rPr>
        <w:t xml:space="preserve"> </w:t>
      </w:r>
      <w:proofErr w:type="spellStart"/>
      <w:r w:rsidRPr="000531C6">
        <w:rPr>
          <w:rFonts w:cs="UkrainianPeterburg"/>
          <w:iCs/>
          <w:sz w:val="28"/>
          <w:szCs w:val="28"/>
          <w:lang w:val="uk-UA"/>
        </w:rPr>
        <w:t>Science</w:t>
      </w:r>
      <w:proofErr w:type="spellEnd"/>
      <w:r>
        <w:rPr>
          <w:rFonts w:cs="UkrainianPeterburg"/>
          <w:iCs/>
          <w:sz w:val="28"/>
          <w:szCs w:val="28"/>
          <w:lang w:val="uk-UA"/>
        </w:rPr>
        <w:t>.</w:t>
      </w:r>
    </w:p>
    <w:p w14:paraId="131A966C" w14:textId="77777777" w:rsidR="00660D8E" w:rsidRPr="00151A7F" w:rsidRDefault="00660D8E" w:rsidP="00660D8E">
      <w:pPr>
        <w:autoSpaceDE w:val="0"/>
        <w:spacing w:line="233" w:lineRule="auto"/>
        <w:ind w:firstLine="567"/>
        <w:jc w:val="both"/>
        <w:rPr>
          <w:bCs/>
          <w:sz w:val="28"/>
          <w:szCs w:val="28"/>
          <w:lang w:val="uk-UA"/>
        </w:rPr>
      </w:pPr>
      <w:r w:rsidRPr="000531C6">
        <w:rPr>
          <w:bCs/>
          <w:sz w:val="28"/>
          <w:szCs w:val="28"/>
          <w:lang w:val="uk-UA"/>
        </w:rPr>
        <w:t>У НУ «ОМА» діє система дистанційного доступу до навчально-</w:t>
      </w:r>
      <w:r w:rsidRPr="00062726">
        <w:rPr>
          <w:bCs/>
          <w:sz w:val="28"/>
          <w:szCs w:val="28"/>
          <w:lang w:val="uk-UA"/>
        </w:rPr>
        <w:t>методичних та інформаційних матеріалів в мережі Інтернет.</w:t>
      </w:r>
    </w:p>
    <w:p w14:paraId="7E0957DD" w14:textId="77777777" w:rsidR="00660D8E" w:rsidRDefault="00660D8E" w:rsidP="00660D8E">
      <w:pPr>
        <w:suppressAutoHyphens/>
        <w:autoSpaceDE w:val="0"/>
        <w:jc w:val="both"/>
        <w:rPr>
          <w:bCs/>
          <w:sz w:val="28"/>
          <w:szCs w:val="28"/>
          <w:lang w:val="uk-UA" w:eastAsia="ar-SA"/>
        </w:rPr>
      </w:pPr>
    </w:p>
    <w:p w14:paraId="477CC70D" w14:textId="77777777" w:rsidR="00660D8E" w:rsidRDefault="00660D8E" w:rsidP="00660D8E">
      <w:pPr>
        <w:suppressAutoHyphens/>
        <w:autoSpaceDE w:val="0"/>
        <w:ind w:firstLine="720"/>
        <w:jc w:val="both"/>
        <w:rPr>
          <w:bCs/>
          <w:sz w:val="28"/>
          <w:szCs w:val="28"/>
          <w:lang w:val="uk-UA" w:eastAsia="ar-SA"/>
        </w:rPr>
      </w:pPr>
    </w:p>
    <w:p w14:paraId="18ED0AAD" w14:textId="77777777" w:rsidR="00660D8E" w:rsidRPr="003E6544" w:rsidRDefault="00660D8E" w:rsidP="00660D8E">
      <w:pPr>
        <w:spacing w:line="233" w:lineRule="auto"/>
        <w:jc w:val="center"/>
        <w:rPr>
          <w:rFonts w:ascii="Calibri" w:hAnsi="Calibri"/>
          <w:b/>
          <w:bCs/>
          <w:caps/>
          <w:sz w:val="28"/>
          <w:szCs w:val="28"/>
          <w:lang w:val="uk-UA"/>
        </w:rPr>
      </w:pPr>
      <w:r w:rsidRPr="00225B58">
        <w:rPr>
          <w:rFonts w:ascii="Times New Roman Полужирный" w:hAnsi="Times New Roman Полужирный"/>
          <w:b/>
          <w:bCs/>
          <w:caps/>
          <w:sz w:val="28"/>
          <w:szCs w:val="28"/>
          <w:lang w:val="uk-UA"/>
        </w:rPr>
        <w:t>6. Академічна мобільність та визнання результатів навчання</w:t>
      </w:r>
    </w:p>
    <w:p w14:paraId="58BF573A" w14:textId="77777777" w:rsidR="00660D8E" w:rsidRPr="005730CB" w:rsidRDefault="00660D8E" w:rsidP="00660D8E">
      <w:pPr>
        <w:spacing w:line="233" w:lineRule="auto"/>
        <w:ind w:firstLine="567"/>
        <w:jc w:val="both"/>
        <w:rPr>
          <w:sz w:val="28"/>
          <w:szCs w:val="28"/>
          <w:lang w:val="uk-UA"/>
        </w:rPr>
      </w:pPr>
    </w:p>
    <w:p w14:paraId="3F8237BE" w14:textId="77777777" w:rsidR="00660D8E" w:rsidRPr="007751E5" w:rsidRDefault="00660D8E" w:rsidP="00660D8E">
      <w:pPr>
        <w:spacing w:line="233" w:lineRule="auto"/>
        <w:ind w:firstLine="567"/>
        <w:jc w:val="both"/>
        <w:rPr>
          <w:b/>
          <w:sz w:val="28"/>
          <w:szCs w:val="28"/>
          <w:lang w:val="uk-UA"/>
        </w:rPr>
      </w:pPr>
      <w:r w:rsidRPr="007751E5">
        <w:rPr>
          <w:b/>
          <w:sz w:val="28"/>
          <w:szCs w:val="28"/>
          <w:lang w:val="uk-UA"/>
        </w:rPr>
        <w:t xml:space="preserve">Національна академічна (кредитна) мобільність </w:t>
      </w:r>
    </w:p>
    <w:p w14:paraId="01A14E8A" w14:textId="77777777" w:rsidR="00660D8E" w:rsidRPr="007751E5" w:rsidRDefault="00660D8E" w:rsidP="00660D8E">
      <w:pPr>
        <w:spacing w:line="233" w:lineRule="auto"/>
        <w:ind w:firstLine="567"/>
        <w:jc w:val="both"/>
        <w:rPr>
          <w:sz w:val="28"/>
          <w:szCs w:val="28"/>
          <w:lang w:val="uk-UA"/>
        </w:rPr>
      </w:pPr>
      <w:r w:rsidRPr="005730CB">
        <w:rPr>
          <w:sz w:val="28"/>
          <w:szCs w:val="28"/>
          <w:lang w:val="uk-UA"/>
        </w:rPr>
        <w:t xml:space="preserve">Національна академічна кредитна мобільність є можливою для здобуття загальних компетентностей на основі угод з іншими закладами вищої освіти України. </w:t>
      </w:r>
    </w:p>
    <w:p w14:paraId="244EC7CC" w14:textId="77777777" w:rsidR="00660D8E" w:rsidRDefault="00660D8E" w:rsidP="00660D8E">
      <w:pPr>
        <w:spacing w:line="233" w:lineRule="auto"/>
        <w:ind w:firstLine="567"/>
        <w:jc w:val="both"/>
        <w:rPr>
          <w:b/>
          <w:sz w:val="28"/>
          <w:szCs w:val="28"/>
          <w:lang w:val="uk-UA"/>
        </w:rPr>
      </w:pPr>
    </w:p>
    <w:p w14:paraId="7D539168" w14:textId="77777777" w:rsidR="00660D8E" w:rsidRPr="007751E5" w:rsidRDefault="00660D8E" w:rsidP="00660D8E">
      <w:pPr>
        <w:spacing w:line="233" w:lineRule="auto"/>
        <w:ind w:firstLine="567"/>
        <w:jc w:val="both"/>
        <w:rPr>
          <w:b/>
          <w:sz w:val="28"/>
          <w:szCs w:val="28"/>
          <w:lang w:val="uk-UA"/>
        </w:rPr>
      </w:pPr>
      <w:r w:rsidRPr="007751E5">
        <w:rPr>
          <w:b/>
          <w:sz w:val="28"/>
          <w:szCs w:val="28"/>
          <w:lang w:val="uk-UA"/>
        </w:rPr>
        <w:lastRenderedPageBreak/>
        <w:t xml:space="preserve">Міжнародна академічна (кредитна) мобільність </w:t>
      </w:r>
    </w:p>
    <w:p w14:paraId="09FE463F" w14:textId="77777777" w:rsidR="00660D8E" w:rsidRPr="007751E5" w:rsidRDefault="00660D8E" w:rsidP="00660D8E">
      <w:pPr>
        <w:spacing w:line="233" w:lineRule="auto"/>
        <w:ind w:firstLine="567"/>
        <w:jc w:val="both"/>
        <w:rPr>
          <w:sz w:val="28"/>
          <w:szCs w:val="28"/>
          <w:lang w:val="uk-UA"/>
        </w:rPr>
      </w:pPr>
      <w:r w:rsidRPr="005730CB">
        <w:rPr>
          <w:sz w:val="28"/>
          <w:szCs w:val="28"/>
          <w:lang w:val="uk-UA"/>
        </w:rPr>
        <w:t xml:space="preserve">Міжнародна академічна кредитна мобільність здійснюється на основі угод про академічну мобільність з закладами вищої освіти інших країн. </w:t>
      </w:r>
    </w:p>
    <w:p w14:paraId="7AD999B4" w14:textId="77777777" w:rsidR="00660D8E" w:rsidRPr="007751E5" w:rsidRDefault="00660D8E" w:rsidP="00660D8E">
      <w:pPr>
        <w:spacing w:line="233" w:lineRule="auto"/>
        <w:ind w:firstLine="567"/>
        <w:jc w:val="both"/>
        <w:rPr>
          <w:b/>
          <w:sz w:val="28"/>
          <w:szCs w:val="28"/>
          <w:lang w:val="uk-UA"/>
        </w:rPr>
      </w:pPr>
      <w:r w:rsidRPr="007751E5">
        <w:rPr>
          <w:b/>
          <w:sz w:val="28"/>
          <w:szCs w:val="28"/>
          <w:lang w:val="uk-UA"/>
        </w:rPr>
        <w:t xml:space="preserve">Навчання іноземних здобувачів вищої освіти </w:t>
      </w:r>
    </w:p>
    <w:p w14:paraId="08EA7EC9" w14:textId="77777777" w:rsidR="00660D8E" w:rsidRPr="007751E5" w:rsidRDefault="00660D8E" w:rsidP="00660D8E">
      <w:pPr>
        <w:spacing w:line="233" w:lineRule="auto"/>
        <w:ind w:firstLine="567"/>
        <w:jc w:val="both"/>
        <w:rPr>
          <w:sz w:val="28"/>
          <w:szCs w:val="28"/>
          <w:lang w:val="uk-UA"/>
        </w:rPr>
      </w:pPr>
      <w:r w:rsidRPr="005730CB">
        <w:rPr>
          <w:sz w:val="28"/>
          <w:szCs w:val="28"/>
          <w:lang w:val="uk-UA"/>
        </w:rPr>
        <w:t xml:space="preserve">Іноземні громадяни навчаються на загальних умовах із дотриманням чинного законодавства щодо перебування іноземних громадян в Україні. </w:t>
      </w:r>
    </w:p>
    <w:p w14:paraId="270EAA2E" w14:textId="77777777" w:rsidR="00660D8E" w:rsidRPr="007751E5" w:rsidRDefault="00660D8E" w:rsidP="00660D8E">
      <w:pPr>
        <w:spacing w:line="233" w:lineRule="auto"/>
        <w:ind w:firstLine="567"/>
        <w:jc w:val="both"/>
        <w:rPr>
          <w:b/>
          <w:sz w:val="28"/>
          <w:szCs w:val="28"/>
          <w:lang w:val="uk-UA"/>
        </w:rPr>
      </w:pPr>
      <w:r w:rsidRPr="007751E5">
        <w:rPr>
          <w:b/>
          <w:sz w:val="28"/>
          <w:szCs w:val="28"/>
          <w:lang w:val="uk-UA"/>
        </w:rPr>
        <w:t>Визнання результатів попереднього навчання</w:t>
      </w:r>
    </w:p>
    <w:p w14:paraId="78A37349" w14:textId="77777777" w:rsidR="00660D8E" w:rsidRDefault="00660D8E" w:rsidP="00660D8E">
      <w:pPr>
        <w:spacing w:line="233" w:lineRule="auto"/>
        <w:ind w:firstLine="567"/>
        <w:jc w:val="both"/>
        <w:rPr>
          <w:sz w:val="28"/>
          <w:szCs w:val="28"/>
          <w:lang w:val="uk-UA"/>
        </w:rPr>
      </w:pPr>
      <w:r w:rsidRPr="005730CB">
        <w:rPr>
          <w:sz w:val="28"/>
          <w:szCs w:val="28"/>
          <w:lang w:val="uk-UA"/>
        </w:rPr>
        <w:t>Визнання результатів попереднього навчання здійснюється відповідно до Порядку визнання результатів навчання Н</w:t>
      </w:r>
      <w:r>
        <w:rPr>
          <w:sz w:val="28"/>
          <w:szCs w:val="28"/>
          <w:lang w:val="uk-UA"/>
        </w:rPr>
        <w:t>У «ОМА».</w:t>
      </w:r>
    </w:p>
    <w:p w14:paraId="318AA9C9" w14:textId="77777777" w:rsidR="00660D8E" w:rsidRDefault="00660D8E" w:rsidP="00660D8E">
      <w:pPr>
        <w:ind w:firstLine="709"/>
        <w:jc w:val="both"/>
        <w:rPr>
          <w:sz w:val="28"/>
          <w:szCs w:val="28"/>
          <w:lang w:val="uk-UA"/>
        </w:rPr>
      </w:pPr>
      <w:r w:rsidRPr="00775449">
        <w:rPr>
          <w:sz w:val="28"/>
          <w:szCs w:val="28"/>
          <w:lang w:val="uk-UA"/>
        </w:rPr>
        <w:t xml:space="preserve"> </w:t>
      </w:r>
    </w:p>
    <w:p w14:paraId="2FA05E02" w14:textId="77777777" w:rsidR="00660D8E" w:rsidRDefault="00660D8E" w:rsidP="00660D8E">
      <w:pPr>
        <w:suppressAutoHyphens/>
        <w:autoSpaceDE w:val="0"/>
        <w:ind w:firstLine="709"/>
        <w:jc w:val="both"/>
        <w:rPr>
          <w:bCs/>
          <w:sz w:val="28"/>
          <w:szCs w:val="28"/>
          <w:lang w:val="uk-UA" w:eastAsia="ar-SA"/>
        </w:rPr>
      </w:pPr>
    </w:p>
    <w:p w14:paraId="36435256" w14:textId="77777777" w:rsidR="00660D8E" w:rsidRDefault="00660D8E" w:rsidP="00660D8E">
      <w:pPr>
        <w:pStyle w:val="a5"/>
        <w:tabs>
          <w:tab w:val="left" w:pos="1134"/>
        </w:tabs>
        <w:jc w:val="center"/>
        <w:rPr>
          <w:b/>
          <w:szCs w:val="28"/>
          <w:lang w:val="uk-UA"/>
        </w:rPr>
      </w:pPr>
      <w:r>
        <w:rPr>
          <w:b/>
          <w:szCs w:val="28"/>
          <w:lang w:val="uk-UA"/>
        </w:rPr>
        <w:t>7.</w:t>
      </w:r>
      <w:r w:rsidRPr="003D7048">
        <w:rPr>
          <w:b/>
          <w:szCs w:val="28"/>
          <w:lang w:val="uk-UA"/>
        </w:rPr>
        <w:t> </w:t>
      </w:r>
      <w:r w:rsidRPr="00BD085A">
        <w:rPr>
          <w:b/>
          <w:szCs w:val="28"/>
          <w:lang w:val="uk-UA"/>
        </w:rPr>
        <w:t>ОПИС НАУКОВО-ДОСЛІДНИЦЬКОЇ СКЛАДОВОЇ</w:t>
      </w:r>
    </w:p>
    <w:p w14:paraId="4FBA7E64" w14:textId="77777777" w:rsidR="00660D8E" w:rsidRPr="00BD085A" w:rsidRDefault="00660D8E" w:rsidP="00660D8E">
      <w:pPr>
        <w:pStyle w:val="a5"/>
        <w:ind w:left="720"/>
        <w:rPr>
          <w:b/>
          <w:szCs w:val="28"/>
          <w:lang w:val="uk-UA"/>
        </w:rPr>
      </w:pPr>
    </w:p>
    <w:p w14:paraId="408F914E" w14:textId="77777777" w:rsidR="00660D8E" w:rsidRPr="00BD085A" w:rsidRDefault="00660D8E" w:rsidP="00660D8E">
      <w:pPr>
        <w:pStyle w:val="a5"/>
        <w:tabs>
          <w:tab w:val="num" w:pos="0"/>
        </w:tabs>
        <w:ind w:firstLine="709"/>
        <w:rPr>
          <w:szCs w:val="28"/>
          <w:lang w:val="uk-UA"/>
        </w:rPr>
      </w:pPr>
      <w:r w:rsidRPr="00BD085A">
        <w:rPr>
          <w:szCs w:val="28"/>
          <w:lang w:val="uk-UA"/>
        </w:rPr>
        <w:t>Наукова-дослідницька складова освітньо-наукової програми оформлюється у вигляді індивідуального плану наукової роботи здобувача наукового ступеня доктора філософії, який передбачає:</w:t>
      </w:r>
    </w:p>
    <w:p w14:paraId="5EC6220B" w14:textId="77777777" w:rsidR="00660D8E" w:rsidRPr="00BD085A" w:rsidRDefault="00660D8E" w:rsidP="00660D8E">
      <w:pPr>
        <w:pStyle w:val="a5"/>
        <w:tabs>
          <w:tab w:val="num" w:pos="0"/>
        </w:tabs>
        <w:ind w:firstLine="709"/>
        <w:rPr>
          <w:szCs w:val="28"/>
          <w:lang w:val="uk-UA"/>
        </w:rPr>
      </w:pPr>
      <w:r w:rsidRPr="00BD085A">
        <w:rPr>
          <w:szCs w:val="28"/>
          <w:lang w:val="uk-UA"/>
        </w:rPr>
        <w:t>- здійснення інформаційного пошуку за напрямом дослідження, застосовуючи філософський підхід сходження від загального до особистого через часткове або метод дедукції;</w:t>
      </w:r>
    </w:p>
    <w:p w14:paraId="7214EF7D" w14:textId="77777777" w:rsidR="00660D8E" w:rsidRPr="00BD085A" w:rsidRDefault="00660D8E" w:rsidP="00660D8E">
      <w:pPr>
        <w:pStyle w:val="a5"/>
        <w:tabs>
          <w:tab w:val="num" w:pos="0"/>
        </w:tabs>
        <w:ind w:firstLine="709"/>
        <w:rPr>
          <w:szCs w:val="28"/>
          <w:lang w:val="uk-UA"/>
        </w:rPr>
      </w:pPr>
      <w:r w:rsidRPr="00BD085A">
        <w:rPr>
          <w:szCs w:val="28"/>
          <w:lang w:val="uk-UA"/>
        </w:rPr>
        <w:t>- вибір теми дослідження, застосовуючи метод експертного оцінювання за факторами: актуальність, наукова новизна, ефективність, відповідність спрямованості освітньо-наукової програми;</w:t>
      </w:r>
    </w:p>
    <w:p w14:paraId="2834730A" w14:textId="77777777" w:rsidR="00660D8E" w:rsidRPr="00BD085A" w:rsidRDefault="00660D8E" w:rsidP="00660D8E">
      <w:pPr>
        <w:pStyle w:val="a5"/>
        <w:tabs>
          <w:tab w:val="num" w:pos="0"/>
        </w:tabs>
        <w:ind w:firstLine="709"/>
        <w:rPr>
          <w:szCs w:val="28"/>
          <w:lang w:val="uk-UA"/>
        </w:rPr>
      </w:pPr>
      <w:r w:rsidRPr="00BD085A">
        <w:rPr>
          <w:szCs w:val="28"/>
          <w:lang w:val="uk-UA"/>
        </w:rPr>
        <w:t>- розробку технологічної карти дослідження застосовуючи системний аналіз процесів та явищ, які вивчаються;</w:t>
      </w:r>
    </w:p>
    <w:p w14:paraId="7F2E1E5F" w14:textId="77777777" w:rsidR="00660D8E" w:rsidRPr="00BD085A" w:rsidRDefault="00660D8E" w:rsidP="00660D8E">
      <w:pPr>
        <w:pStyle w:val="a5"/>
        <w:tabs>
          <w:tab w:val="left" w:pos="-1560"/>
        </w:tabs>
        <w:ind w:firstLine="709"/>
        <w:rPr>
          <w:szCs w:val="28"/>
          <w:lang w:val="uk-UA"/>
        </w:rPr>
      </w:pPr>
      <w:r w:rsidRPr="00BD085A">
        <w:rPr>
          <w:szCs w:val="28"/>
          <w:lang w:val="uk-UA"/>
        </w:rPr>
        <w:t>- формування доказової методологічної бази дослідження, застосування якої приводить до отримання певних наукових результатів;</w:t>
      </w:r>
    </w:p>
    <w:p w14:paraId="27501740" w14:textId="77777777" w:rsidR="00660D8E" w:rsidRPr="00BD085A" w:rsidRDefault="00660D8E" w:rsidP="00660D8E">
      <w:pPr>
        <w:pStyle w:val="a5"/>
        <w:tabs>
          <w:tab w:val="num" w:pos="0"/>
        </w:tabs>
        <w:ind w:firstLine="709"/>
        <w:rPr>
          <w:szCs w:val="28"/>
          <w:lang w:val="uk-UA"/>
        </w:rPr>
      </w:pPr>
      <w:r w:rsidRPr="00BD085A">
        <w:rPr>
          <w:szCs w:val="28"/>
          <w:lang w:val="uk-UA"/>
        </w:rPr>
        <w:t>- практичне підтвердження наукових результатів шляхом впровадження наукових досліджень підсистеми морської транспортної індустрії;</w:t>
      </w:r>
    </w:p>
    <w:p w14:paraId="4698CC17" w14:textId="77777777" w:rsidR="00660D8E" w:rsidRPr="00BD085A" w:rsidRDefault="00660D8E" w:rsidP="00660D8E">
      <w:pPr>
        <w:pStyle w:val="a5"/>
        <w:tabs>
          <w:tab w:val="num" w:pos="0"/>
        </w:tabs>
        <w:ind w:firstLine="709"/>
        <w:rPr>
          <w:szCs w:val="28"/>
          <w:lang w:val="uk-UA"/>
        </w:rPr>
      </w:pPr>
      <w:r w:rsidRPr="00BD085A">
        <w:rPr>
          <w:szCs w:val="28"/>
          <w:lang w:val="uk-UA"/>
        </w:rPr>
        <w:t>- виявлення наукового значення та практичної цінності закінченого дослідження з подальшим формулюванням наукового положення.</w:t>
      </w:r>
    </w:p>
    <w:p w14:paraId="6EDA6006" w14:textId="77777777" w:rsidR="00660D8E" w:rsidRPr="00521A34" w:rsidRDefault="00660D8E" w:rsidP="00660D8E">
      <w:pPr>
        <w:jc w:val="right"/>
        <w:rPr>
          <w:b/>
          <w:sz w:val="28"/>
          <w:szCs w:val="28"/>
          <w:lang w:val="uk-UA"/>
        </w:rPr>
      </w:pPr>
      <w:r>
        <w:rPr>
          <w:szCs w:val="28"/>
          <w:lang w:val="uk-UA"/>
        </w:rPr>
        <w:br w:type="page"/>
      </w:r>
      <w:r w:rsidRPr="005345E2">
        <w:rPr>
          <w:b/>
          <w:sz w:val="28"/>
          <w:szCs w:val="28"/>
          <w:lang w:val="uk-UA"/>
        </w:rPr>
        <w:lastRenderedPageBreak/>
        <w:t>Додаток 1</w:t>
      </w:r>
    </w:p>
    <w:p w14:paraId="4AA2C5EF" w14:textId="77777777" w:rsidR="00660D8E" w:rsidRPr="00521A34" w:rsidRDefault="00660D8E" w:rsidP="00660D8E">
      <w:pPr>
        <w:tabs>
          <w:tab w:val="left" w:pos="4305"/>
        </w:tabs>
        <w:autoSpaceDE w:val="0"/>
        <w:ind w:firstLine="709"/>
        <w:jc w:val="right"/>
        <w:rPr>
          <w:bCs/>
          <w:lang w:val="uk-UA"/>
        </w:rPr>
      </w:pPr>
    </w:p>
    <w:p w14:paraId="6190301F" w14:textId="77777777" w:rsidR="00660D8E" w:rsidRPr="00434281" w:rsidRDefault="00660D8E" w:rsidP="00660D8E">
      <w:pPr>
        <w:tabs>
          <w:tab w:val="left" w:pos="4305"/>
        </w:tabs>
        <w:autoSpaceDE w:val="0"/>
        <w:ind w:firstLine="709"/>
        <w:jc w:val="center"/>
        <w:rPr>
          <w:b/>
          <w:bCs/>
          <w:sz w:val="28"/>
          <w:szCs w:val="28"/>
          <w:lang w:val="uk-UA" w:eastAsia="ar-SA"/>
        </w:rPr>
      </w:pPr>
      <w:r w:rsidRPr="00434281">
        <w:rPr>
          <w:b/>
          <w:bCs/>
          <w:sz w:val="28"/>
          <w:szCs w:val="28"/>
          <w:lang w:val="uk-UA" w:eastAsia="ar-SA"/>
        </w:rPr>
        <w:t xml:space="preserve">Матриця відповідності </w:t>
      </w:r>
      <w:r w:rsidRPr="00434281">
        <w:rPr>
          <w:b/>
          <w:sz w:val="28"/>
          <w:szCs w:val="28"/>
          <w:lang w:val="uk-UA"/>
        </w:rPr>
        <w:t>обов</w:t>
      </w:r>
      <w:r w:rsidRPr="00434281">
        <w:rPr>
          <w:b/>
          <w:sz w:val="28"/>
          <w:szCs w:val="28"/>
          <w:vertAlign w:val="superscript"/>
          <w:lang w:val="uk-UA"/>
        </w:rPr>
        <w:t>’</w:t>
      </w:r>
      <w:r w:rsidRPr="00434281">
        <w:rPr>
          <w:b/>
          <w:sz w:val="28"/>
          <w:szCs w:val="28"/>
          <w:lang w:val="uk-UA"/>
        </w:rPr>
        <w:t>язкових</w:t>
      </w:r>
      <w:r w:rsidRPr="00434281">
        <w:rPr>
          <w:sz w:val="28"/>
          <w:szCs w:val="28"/>
          <w:lang w:val="uk-UA"/>
        </w:rPr>
        <w:t xml:space="preserve"> </w:t>
      </w:r>
      <w:r w:rsidRPr="00434281">
        <w:rPr>
          <w:b/>
          <w:sz w:val="28"/>
          <w:szCs w:val="28"/>
          <w:lang w:val="uk-UA" w:eastAsia="ar-SA"/>
        </w:rPr>
        <w:t>компонентів</w:t>
      </w:r>
      <w:r w:rsidRPr="00434281">
        <w:rPr>
          <w:b/>
          <w:bCs/>
          <w:sz w:val="28"/>
          <w:szCs w:val="28"/>
          <w:lang w:val="uk-UA" w:eastAsia="ar-SA"/>
        </w:rPr>
        <w:t xml:space="preserve"> освітньої програми  компетентностям </w:t>
      </w:r>
    </w:p>
    <w:p w14:paraId="73930E58" w14:textId="77777777" w:rsidR="00660D8E" w:rsidRPr="00434281" w:rsidRDefault="00660D8E" w:rsidP="00660D8E">
      <w:pPr>
        <w:tabs>
          <w:tab w:val="left" w:pos="4305"/>
        </w:tabs>
        <w:autoSpaceDE w:val="0"/>
        <w:rPr>
          <w:b/>
          <w:bCs/>
          <w:sz w:val="28"/>
          <w:szCs w:val="28"/>
          <w:lang w:val="uk-UA" w:eastAsia="ar-SA"/>
        </w:rPr>
      </w:pPr>
    </w:p>
    <w:tbl>
      <w:tblPr>
        <w:tblpPr w:leftFromText="180" w:rightFromText="180" w:vertAnchor="text" w:horzAnchor="margin" w:tblpXSpec="center" w:tblpY="195"/>
        <w:tblW w:w="9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0"/>
        <w:gridCol w:w="397"/>
        <w:gridCol w:w="397"/>
        <w:gridCol w:w="397"/>
        <w:gridCol w:w="442"/>
        <w:gridCol w:w="386"/>
        <w:gridCol w:w="387"/>
        <w:gridCol w:w="386"/>
        <w:gridCol w:w="387"/>
        <w:gridCol w:w="386"/>
        <w:gridCol w:w="387"/>
        <w:gridCol w:w="374"/>
        <w:gridCol w:w="28"/>
      </w:tblGrid>
      <w:tr w:rsidR="00660D8E" w:rsidRPr="00434281" w14:paraId="3405138F" w14:textId="77777777" w:rsidTr="00DC3045">
        <w:trPr>
          <w:trHeight w:val="680"/>
        </w:trPr>
        <w:tc>
          <w:tcPr>
            <w:tcW w:w="4850" w:type="dxa"/>
            <w:vMerge w:val="restart"/>
            <w:tcBorders>
              <w:top w:val="single" w:sz="4" w:space="0" w:color="000000"/>
              <w:left w:val="single" w:sz="4" w:space="0" w:color="000000"/>
              <w:bottom w:val="single" w:sz="4" w:space="0" w:color="000000"/>
              <w:right w:val="single" w:sz="4" w:space="0" w:color="000000"/>
            </w:tcBorders>
            <w:vAlign w:val="center"/>
            <w:hideMark/>
          </w:tcPr>
          <w:p w14:paraId="6B9A3430" w14:textId="77777777" w:rsidR="00660D8E" w:rsidRPr="00434281" w:rsidRDefault="00660D8E" w:rsidP="004605C3">
            <w:pPr>
              <w:ind w:left="-57" w:right="-57"/>
              <w:jc w:val="center"/>
              <w:rPr>
                <w:sz w:val="28"/>
                <w:szCs w:val="28"/>
                <w:lang w:val="uk-UA" w:eastAsia="en-US"/>
              </w:rPr>
            </w:pPr>
            <w:r w:rsidRPr="00434281">
              <w:rPr>
                <w:b/>
                <w:sz w:val="28"/>
                <w:szCs w:val="28"/>
                <w:lang w:val="uk-UA" w:eastAsia="en-US"/>
              </w:rPr>
              <w:t>Назва компонентів освітньої програми</w:t>
            </w:r>
            <w:r w:rsidRPr="00434281">
              <w:rPr>
                <w:sz w:val="28"/>
                <w:szCs w:val="28"/>
                <w:lang w:val="uk-UA" w:eastAsia="en-US"/>
              </w:rPr>
              <w:t xml:space="preserve"> (навчальних дисциплін, практик тощо)</w:t>
            </w:r>
          </w:p>
        </w:tc>
        <w:tc>
          <w:tcPr>
            <w:tcW w:w="1633" w:type="dxa"/>
            <w:gridSpan w:val="4"/>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5D0F6C6" w14:textId="77777777" w:rsidR="00660D8E" w:rsidRPr="00434281" w:rsidRDefault="00660D8E" w:rsidP="004605C3">
            <w:pPr>
              <w:ind w:left="-176" w:right="-108"/>
              <w:jc w:val="center"/>
              <w:rPr>
                <w:lang w:val="uk-UA" w:eastAsia="en-US"/>
              </w:rPr>
            </w:pPr>
            <w:r w:rsidRPr="00434281">
              <w:rPr>
                <w:rFonts w:eastAsia="Calibri"/>
                <w:lang w:val="uk-UA" w:eastAsia="ar-SA"/>
              </w:rPr>
              <w:t>Загальні компетентності</w:t>
            </w:r>
          </w:p>
        </w:tc>
        <w:tc>
          <w:tcPr>
            <w:tcW w:w="2721" w:type="dxa"/>
            <w:gridSpan w:val="8"/>
            <w:tcBorders>
              <w:top w:val="single" w:sz="4" w:space="0" w:color="000000"/>
              <w:left w:val="single" w:sz="4" w:space="0" w:color="000000"/>
              <w:bottom w:val="single" w:sz="4" w:space="0" w:color="000000"/>
              <w:right w:val="single" w:sz="4" w:space="0" w:color="000000"/>
            </w:tcBorders>
            <w:vAlign w:val="center"/>
            <w:hideMark/>
          </w:tcPr>
          <w:p w14:paraId="0C97BB9C" w14:textId="77777777" w:rsidR="00660D8E" w:rsidRPr="00434281" w:rsidRDefault="00660D8E" w:rsidP="004605C3">
            <w:pPr>
              <w:ind w:left="-57" w:right="-108"/>
              <w:jc w:val="center"/>
              <w:rPr>
                <w:sz w:val="28"/>
                <w:szCs w:val="28"/>
                <w:lang w:val="uk-UA" w:eastAsia="en-US"/>
              </w:rPr>
            </w:pPr>
            <w:r w:rsidRPr="00434281">
              <w:rPr>
                <w:sz w:val="28"/>
                <w:szCs w:val="28"/>
                <w:lang w:val="uk-UA" w:eastAsia="en-US"/>
              </w:rPr>
              <w:t xml:space="preserve">Спеціальні </w:t>
            </w:r>
            <w:r w:rsidRPr="00434281">
              <w:rPr>
                <w:rFonts w:eastAsia="Calibri"/>
                <w:sz w:val="28"/>
                <w:szCs w:val="28"/>
                <w:lang w:val="uk-UA" w:eastAsia="ar-SA"/>
              </w:rPr>
              <w:t>компетентності</w:t>
            </w:r>
          </w:p>
        </w:tc>
      </w:tr>
      <w:tr w:rsidR="00660D8E" w:rsidRPr="00434281" w14:paraId="080CF5F2" w14:textId="77777777" w:rsidTr="00DC3045">
        <w:trPr>
          <w:gridAfter w:val="1"/>
          <w:wAfter w:w="28" w:type="dxa"/>
          <w:cantSplit/>
          <w:trHeight w:val="966"/>
        </w:trPr>
        <w:tc>
          <w:tcPr>
            <w:tcW w:w="4850" w:type="dxa"/>
            <w:vMerge/>
            <w:tcBorders>
              <w:top w:val="single" w:sz="4" w:space="0" w:color="000000"/>
              <w:left w:val="single" w:sz="4" w:space="0" w:color="000000"/>
              <w:bottom w:val="single" w:sz="4" w:space="0" w:color="000000"/>
              <w:right w:val="single" w:sz="4" w:space="0" w:color="000000"/>
            </w:tcBorders>
            <w:vAlign w:val="center"/>
            <w:hideMark/>
          </w:tcPr>
          <w:p w14:paraId="41CC1E28" w14:textId="77777777" w:rsidR="00660D8E" w:rsidRPr="00434281" w:rsidRDefault="00660D8E" w:rsidP="004605C3">
            <w:pPr>
              <w:rPr>
                <w:sz w:val="28"/>
                <w:szCs w:val="28"/>
                <w:lang w:val="uk-UA" w:eastAsia="en-US"/>
              </w:rPr>
            </w:pPr>
          </w:p>
        </w:tc>
        <w:tc>
          <w:tcPr>
            <w:tcW w:w="397" w:type="dxa"/>
            <w:tcBorders>
              <w:top w:val="single" w:sz="4" w:space="0" w:color="000000"/>
              <w:left w:val="single" w:sz="4" w:space="0" w:color="000000"/>
              <w:bottom w:val="single" w:sz="4" w:space="0" w:color="000000"/>
              <w:right w:val="single" w:sz="4" w:space="0" w:color="000000"/>
            </w:tcBorders>
            <w:shd w:val="clear" w:color="auto" w:fill="C6D9F1"/>
            <w:textDirection w:val="btLr"/>
            <w:vAlign w:val="center"/>
            <w:hideMark/>
          </w:tcPr>
          <w:p w14:paraId="4EADA9C4"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ЗК01</w:t>
            </w:r>
          </w:p>
        </w:tc>
        <w:tc>
          <w:tcPr>
            <w:tcW w:w="397" w:type="dxa"/>
            <w:tcBorders>
              <w:top w:val="single" w:sz="4" w:space="0" w:color="000000"/>
              <w:left w:val="single" w:sz="4" w:space="0" w:color="000000"/>
              <w:bottom w:val="single" w:sz="4" w:space="0" w:color="000000"/>
              <w:right w:val="single" w:sz="4" w:space="0" w:color="000000"/>
            </w:tcBorders>
            <w:shd w:val="clear" w:color="auto" w:fill="C6D9F1"/>
            <w:textDirection w:val="btLr"/>
            <w:vAlign w:val="center"/>
            <w:hideMark/>
          </w:tcPr>
          <w:p w14:paraId="775697BF"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ЗК02</w:t>
            </w:r>
          </w:p>
        </w:tc>
        <w:tc>
          <w:tcPr>
            <w:tcW w:w="397" w:type="dxa"/>
            <w:tcBorders>
              <w:top w:val="single" w:sz="4" w:space="0" w:color="000000"/>
              <w:left w:val="single" w:sz="4" w:space="0" w:color="000000"/>
              <w:bottom w:val="single" w:sz="4" w:space="0" w:color="000000"/>
              <w:right w:val="single" w:sz="4" w:space="0" w:color="000000"/>
            </w:tcBorders>
            <w:shd w:val="clear" w:color="auto" w:fill="C6D9F1"/>
            <w:textDirection w:val="btLr"/>
            <w:vAlign w:val="center"/>
            <w:hideMark/>
          </w:tcPr>
          <w:p w14:paraId="50086888"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ЗК03</w:t>
            </w:r>
          </w:p>
        </w:tc>
        <w:tc>
          <w:tcPr>
            <w:tcW w:w="442" w:type="dxa"/>
            <w:tcBorders>
              <w:top w:val="single" w:sz="4" w:space="0" w:color="000000"/>
              <w:left w:val="single" w:sz="4" w:space="0" w:color="000000"/>
              <w:bottom w:val="single" w:sz="4" w:space="0" w:color="000000"/>
              <w:right w:val="single" w:sz="4" w:space="0" w:color="000000"/>
            </w:tcBorders>
            <w:shd w:val="clear" w:color="auto" w:fill="C6D9F1"/>
            <w:textDirection w:val="btLr"/>
            <w:vAlign w:val="center"/>
            <w:hideMark/>
          </w:tcPr>
          <w:p w14:paraId="6D9F03D8"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ЗК04</w:t>
            </w:r>
          </w:p>
        </w:tc>
        <w:tc>
          <w:tcPr>
            <w:tcW w:w="386" w:type="dxa"/>
            <w:tcBorders>
              <w:top w:val="single" w:sz="4" w:space="0" w:color="000000"/>
              <w:left w:val="single" w:sz="4" w:space="0" w:color="000000"/>
              <w:bottom w:val="single" w:sz="4" w:space="0" w:color="000000"/>
              <w:right w:val="single" w:sz="4" w:space="0" w:color="000000"/>
            </w:tcBorders>
            <w:textDirection w:val="btLr"/>
            <w:vAlign w:val="center"/>
            <w:hideMark/>
          </w:tcPr>
          <w:p w14:paraId="08635887" w14:textId="77777777" w:rsidR="00660D8E" w:rsidRPr="00434281" w:rsidRDefault="00660D8E" w:rsidP="004605C3">
            <w:pPr>
              <w:ind w:left="113" w:right="-57"/>
              <w:rPr>
                <w:sz w:val="28"/>
                <w:szCs w:val="28"/>
                <w:lang w:val="uk-UA" w:eastAsia="en-US"/>
              </w:rPr>
            </w:pPr>
            <w:r w:rsidRPr="00434281">
              <w:rPr>
                <w:sz w:val="28"/>
                <w:szCs w:val="28"/>
                <w:lang w:val="uk-UA" w:eastAsia="en-US"/>
              </w:rPr>
              <w:t>СК01</w:t>
            </w:r>
          </w:p>
        </w:tc>
        <w:tc>
          <w:tcPr>
            <w:tcW w:w="387" w:type="dxa"/>
            <w:tcBorders>
              <w:top w:val="single" w:sz="4" w:space="0" w:color="000000"/>
              <w:left w:val="single" w:sz="4" w:space="0" w:color="000000"/>
              <w:bottom w:val="single" w:sz="4" w:space="0" w:color="000000"/>
              <w:right w:val="single" w:sz="4" w:space="0" w:color="000000"/>
            </w:tcBorders>
            <w:textDirection w:val="btLr"/>
            <w:vAlign w:val="center"/>
            <w:hideMark/>
          </w:tcPr>
          <w:p w14:paraId="6647EB9D"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СК02</w:t>
            </w:r>
          </w:p>
        </w:tc>
        <w:tc>
          <w:tcPr>
            <w:tcW w:w="386" w:type="dxa"/>
            <w:tcBorders>
              <w:top w:val="single" w:sz="4" w:space="0" w:color="000000"/>
              <w:left w:val="single" w:sz="4" w:space="0" w:color="000000"/>
              <w:bottom w:val="single" w:sz="4" w:space="0" w:color="000000"/>
              <w:right w:val="single" w:sz="4" w:space="0" w:color="000000"/>
            </w:tcBorders>
            <w:textDirection w:val="btLr"/>
            <w:vAlign w:val="center"/>
            <w:hideMark/>
          </w:tcPr>
          <w:p w14:paraId="7026C531"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СК03</w:t>
            </w:r>
          </w:p>
        </w:tc>
        <w:tc>
          <w:tcPr>
            <w:tcW w:w="387" w:type="dxa"/>
            <w:tcBorders>
              <w:top w:val="single" w:sz="4" w:space="0" w:color="000000"/>
              <w:left w:val="single" w:sz="4" w:space="0" w:color="000000"/>
              <w:bottom w:val="single" w:sz="4" w:space="0" w:color="000000"/>
              <w:right w:val="single" w:sz="4" w:space="0" w:color="000000"/>
            </w:tcBorders>
            <w:textDirection w:val="btLr"/>
            <w:vAlign w:val="center"/>
            <w:hideMark/>
          </w:tcPr>
          <w:p w14:paraId="1A67DCDE"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СК04</w:t>
            </w:r>
          </w:p>
        </w:tc>
        <w:tc>
          <w:tcPr>
            <w:tcW w:w="386" w:type="dxa"/>
            <w:tcBorders>
              <w:top w:val="single" w:sz="4" w:space="0" w:color="000000"/>
              <w:left w:val="single" w:sz="4" w:space="0" w:color="000000"/>
              <w:bottom w:val="single" w:sz="4" w:space="0" w:color="000000"/>
              <w:right w:val="single" w:sz="4" w:space="0" w:color="000000"/>
            </w:tcBorders>
            <w:textDirection w:val="btLr"/>
            <w:vAlign w:val="center"/>
            <w:hideMark/>
          </w:tcPr>
          <w:p w14:paraId="1D90F210"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СК05</w:t>
            </w:r>
          </w:p>
        </w:tc>
        <w:tc>
          <w:tcPr>
            <w:tcW w:w="387" w:type="dxa"/>
            <w:tcBorders>
              <w:top w:val="single" w:sz="4" w:space="0" w:color="000000"/>
              <w:left w:val="single" w:sz="4" w:space="0" w:color="000000"/>
              <w:bottom w:val="single" w:sz="4" w:space="0" w:color="000000"/>
              <w:right w:val="single" w:sz="4" w:space="0" w:color="000000"/>
            </w:tcBorders>
            <w:textDirection w:val="btLr"/>
            <w:vAlign w:val="center"/>
            <w:hideMark/>
          </w:tcPr>
          <w:p w14:paraId="5CA3193E"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СК06</w:t>
            </w:r>
          </w:p>
        </w:tc>
        <w:tc>
          <w:tcPr>
            <w:tcW w:w="374" w:type="dxa"/>
            <w:tcBorders>
              <w:top w:val="single" w:sz="4" w:space="0" w:color="000000"/>
              <w:left w:val="single" w:sz="4" w:space="0" w:color="000000"/>
              <w:bottom w:val="single" w:sz="4" w:space="0" w:color="000000"/>
              <w:right w:val="single" w:sz="4" w:space="0" w:color="000000"/>
            </w:tcBorders>
            <w:textDirection w:val="btLr"/>
            <w:vAlign w:val="center"/>
            <w:hideMark/>
          </w:tcPr>
          <w:p w14:paraId="780C39A9" w14:textId="77777777" w:rsidR="00660D8E" w:rsidRPr="00434281" w:rsidRDefault="00660D8E" w:rsidP="004605C3">
            <w:pPr>
              <w:ind w:left="-57" w:right="-57"/>
              <w:jc w:val="center"/>
              <w:rPr>
                <w:sz w:val="28"/>
                <w:szCs w:val="28"/>
                <w:lang w:val="uk-UA" w:eastAsia="en-US"/>
              </w:rPr>
            </w:pPr>
            <w:r w:rsidRPr="00434281">
              <w:rPr>
                <w:sz w:val="28"/>
                <w:szCs w:val="28"/>
                <w:lang w:val="uk-UA" w:eastAsia="en-US"/>
              </w:rPr>
              <w:t>СК07</w:t>
            </w:r>
          </w:p>
        </w:tc>
      </w:tr>
      <w:tr w:rsidR="00DC3045" w:rsidRPr="00434281" w14:paraId="6F8037EA"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7443E79A" w14:textId="77777777" w:rsidR="00DC3045" w:rsidRPr="00434281" w:rsidRDefault="00DC3045" w:rsidP="00DC3045">
            <w:pPr>
              <w:rPr>
                <w:sz w:val="28"/>
                <w:szCs w:val="28"/>
                <w:lang w:val="uk-UA" w:eastAsia="en-US"/>
              </w:rPr>
            </w:pPr>
            <w:r w:rsidRPr="00434281">
              <w:rPr>
                <w:sz w:val="28"/>
                <w:szCs w:val="28"/>
                <w:lang w:val="uk-UA" w:eastAsia="en-US"/>
              </w:rPr>
              <w:t>Філософія науки</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C1902F7" w14:textId="77777777" w:rsidR="00DC3045" w:rsidRPr="00434281" w:rsidRDefault="00DC3045" w:rsidP="00DC3045">
            <w:pPr>
              <w:jc w:val="center"/>
              <w:rPr>
                <w:b/>
                <w:sz w:val="32"/>
                <w:szCs w:val="32"/>
              </w:rPr>
            </w:pPr>
            <w:r w:rsidRPr="00434281">
              <w:rPr>
                <w:b/>
                <w:sz w:val="32"/>
                <w:szCs w:val="32"/>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693C009" w14:textId="77777777" w:rsidR="00DC3045" w:rsidRPr="00434281" w:rsidRDefault="00DC3045" w:rsidP="00DC3045">
            <w:pPr>
              <w:jc w:val="center"/>
              <w:rPr>
                <w:b/>
                <w:sz w:val="32"/>
                <w:szCs w:val="32"/>
              </w:rPr>
            </w:pPr>
            <w:r w:rsidRPr="00434281">
              <w:rPr>
                <w:b/>
                <w:sz w:val="32"/>
                <w:szCs w:val="32"/>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3AC7F3" w14:textId="77777777" w:rsidR="00DC3045" w:rsidRPr="00434281" w:rsidRDefault="00DC3045" w:rsidP="00DC3045">
            <w:pPr>
              <w:jc w:val="center"/>
              <w:rPr>
                <w:b/>
                <w:sz w:val="32"/>
                <w:szCs w:val="32"/>
              </w:rPr>
            </w:pP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3159557" w14:textId="77777777" w:rsidR="00DC3045" w:rsidRPr="00434281" w:rsidRDefault="00DC3045" w:rsidP="00DC3045">
            <w:pPr>
              <w:jc w:val="center"/>
              <w:rPr>
                <w:b/>
                <w:sz w:val="32"/>
                <w:szCs w:val="32"/>
              </w:rPr>
            </w:pPr>
            <w:r w:rsidRPr="00434281">
              <w:rPr>
                <w:b/>
                <w:sz w:val="32"/>
                <w:szCs w:val="32"/>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3E0ED8D6" w14:textId="77777777" w:rsidR="00DC3045" w:rsidRPr="00434281" w:rsidRDefault="00DC3045" w:rsidP="00DC3045">
            <w:pPr>
              <w:jc w:val="center"/>
              <w:rPr>
                <w:b/>
                <w:sz w:val="32"/>
                <w:szCs w:val="32"/>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5AA1665A" w14:textId="77777777" w:rsidR="00DC3045" w:rsidRPr="00434281" w:rsidRDefault="00DC3045" w:rsidP="00DC3045">
            <w:pPr>
              <w:jc w:val="center"/>
              <w:rPr>
                <w:b/>
                <w:sz w:val="32"/>
                <w:szCs w:val="32"/>
              </w:rPr>
            </w:pPr>
            <w:r w:rsidRPr="00434281">
              <w:rPr>
                <w:b/>
                <w:sz w:val="32"/>
                <w:szCs w:val="32"/>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7CE07803" w14:textId="77777777" w:rsidR="00DC3045" w:rsidRPr="00434281" w:rsidRDefault="00DC3045" w:rsidP="00DC3045">
            <w:pPr>
              <w:jc w:val="center"/>
              <w:rPr>
                <w:b/>
                <w:sz w:val="32"/>
                <w:szCs w:val="32"/>
              </w:rPr>
            </w:pPr>
            <w:r w:rsidRPr="00434281">
              <w:rPr>
                <w:b/>
                <w:sz w:val="32"/>
                <w:szCs w:val="32"/>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4A690BD1" w14:textId="77777777" w:rsidR="00DC3045" w:rsidRPr="00434281" w:rsidRDefault="00DC3045" w:rsidP="00DC3045">
            <w:pPr>
              <w:jc w:val="center"/>
              <w:rPr>
                <w:b/>
                <w:sz w:val="32"/>
                <w:szCs w:val="32"/>
              </w:rPr>
            </w:pPr>
            <w:r w:rsidRPr="00434281">
              <w:rPr>
                <w:b/>
                <w:sz w:val="32"/>
                <w:szCs w:val="32"/>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3AF72D2A" w14:textId="77777777" w:rsidR="00DC3045" w:rsidRPr="00434281" w:rsidRDefault="00DC3045" w:rsidP="00DC3045">
            <w:pPr>
              <w:jc w:val="center"/>
              <w:rPr>
                <w:b/>
                <w:sz w:val="28"/>
                <w:szCs w:val="28"/>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378C6EBD" w14:textId="77777777" w:rsidR="00DC3045" w:rsidRPr="00434281" w:rsidRDefault="00DC3045" w:rsidP="00DC3045">
            <w:pPr>
              <w:jc w:val="center"/>
              <w:rPr>
                <w:sz w:val="28"/>
                <w:szCs w:val="28"/>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21811145" w14:textId="77777777" w:rsidR="00DC3045" w:rsidRPr="00434281" w:rsidRDefault="00DC3045" w:rsidP="00DC3045">
            <w:pPr>
              <w:jc w:val="center"/>
              <w:rPr>
                <w:sz w:val="28"/>
                <w:szCs w:val="28"/>
              </w:rPr>
            </w:pPr>
          </w:p>
        </w:tc>
      </w:tr>
      <w:tr w:rsidR="00DC3045" w:rsidRPr="00434281" w14:paraId="7B39F63D"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24EE0086" w14:textId="77777777" w:rsidR="00DC3045" w:rsidRPr="00434281" w:rsidRDefault="00DC3045" w:rsidP="00DC3045">
            <w:pPr>
              <w:rPr>
                <w:sz w:val="28"/>
                <w:szCs w:val="28"/>
                <w:lang w:val="uk-UA" w:eastAsia="en-US"/>
              </w:rPr>
            </w:pPr>
            <w:r w:rsidRPr="00434281">
              <w:rPr>
                <w:sz w:val="28"/>
                <w:szCs w:val="28"/>
                <w:lang w:val="uk-UA" w:eastAsia="en-US"/>
              </w:rPr>
              <w:t>Соціальна відповідальність та етика науковця</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5996D98A" w14:textId="77777777" w:rsidR="00DC3045" w:rsidRPr="00434281" w:rsidRDefault="00DC3045" w:rsidP="00DC3045">
            <w:pPr>
              <w:jc w:val="center"/>
              <w:rPr>
                <w:b/>
                <w:sz w:val="32"/>
                <w:szCs w:val="32"/>
              </w:rPr>
            </w:pPr>
            <w:r w:rsidRPr="00434281">
              <w:rPr>
                <w:b/>
                <w:sz w:val="32"/>
                <w:szCs w:val="32"/>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B245A34" w14:textId="77777777" w:rsidR="00DC3045" w:rsidRPr="00434281" w:rsidRDefault="00DC3045" w:rsidP="00DC3045">
            <w:pPr>
              <w:jc w:val="center"/>
              <w:rPr>
                <w:b/>
                <w:sz w:val="32"/>
                <w:szCs w:val="32"/>
              </w:rPr>
            </w:pPr>
            <w:r w:rsidRPr="00434281">
              <w:rPr>
                <w:b/>
                <w:sz w:val="32"/>
                <w:szCs w:val="32"/>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CA532EB" w14:textId="77777777" w:rsidR="00DC3045" w:rsidRPr="00434281" w:rsidRDefault="00DC3045" w:rsidP="00DC3045">
            <w:pPr>
              <w:jc w:val="center"/>
              <w:rPr>
                <w:b/>
                <w:sz w:val="32"/>
                <w:szCs w:val="32"/>
              </w:rPr>
            </w:pPr>
            <w:r w:rsidRPr="00434281">
              <w:rPr>
                <w:b/>
                <w:sz w:val="32"/>
                <w:szCs w:val="32"/>
              </w:rPr>
              <w:t>+</w:t>
            </w: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89F136D" w14:textId="77777777" w:rsidR="00DC3045" w:rsidRPr="00434281" w:rsidRDefault="00DC3045" w:rsidP="00DC3045">
            <w:pPr>
              <w:jc w:val="center"/>
              <w:rPr>
                <w:b/>
                <w:sz w:val="32"/>
                <w:szCs w:val="32"/>
              </w:rPr>
            </w:pPr>
            <w:r w:rsidRPr="00434281">
              <w:rPr>
                <w:b/>
                <w:sz w:val="32"/>
                <w:szCs w:val="32"/>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49B8FCF6" w14:textId="77777777" w:rsidR="00DC3045" w:rsidRPr="00434281" w:rsidRDefault="00DC3045" w:rsidP="00DC3045">
            <w:pPr>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tcPr>
          <w:p w14:paraId="58CD4454" w14:textId="77777777" w:rsidR="00DC3045" w:rsidRPr="00434281" w:rsidRDefault="00DC3045" w:rsidP="00DC3045">
            <w:pPr>
              <w:jc w:val="center"/>
              <w:rPr>
                <w:b/>
                <w:sz w:val="32"/>
                <w:szCs w:val="32"/>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5C337FC" w14:textId="77777777" w:rsidR="00DC3045" w:rsidRPr="00434281" w:rsidRDefault="00DC3045" w:rsidP="00DC3045">
            <w:pPr>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3D47A6D9" w14:textId="77777777" w:rsidR="00DC3045" w:rsidRPr="00434281" w:rsidRDefault="00DC3045" w:rsidP="00DC3045">
            <w:pPr>
              <w:jc w:val="center"/>
              <w:rPr>
                <w:b/>
                <w:sz w:val="32"/>
                <w:szCs w:val="32"/>
              </w:rPr>
            </w:pPr>
            <w:r w:rsidRPr="00434281">
              <w:rPr>
                <w:b/>
                <w:sz w:val="32"/>
                <w:szCs w:val="32"/>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00D8A6AE" w14:textId="77777777" w:rsidR="00DC3045" w:rsidRPr="00434281" w:rsidRDefault="00DC3045" w:rsidP="00DC3045">
            <w:pPr>
              <w:jc w:val="center"/>
              <w:rPr>
                <w:b/>
                <w:sz w:val="28"/>
                <w:szCs w:val="28"/>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127F1E81" w14:textId="77777777" w:rsidR="00DC3045" w:rsidRPr="00434281" w:rsidRDefault="00DC3045" w:rsidP="00DC3045">
            <w:pPr>
              <w:jc w:val="center"/>
              <w:rPr>
                <w:sz w:val="28"/>
                <w:szCs w:val="28"/>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31C204AC" w14:textId="77777777" w:rsidR="00DC3045" w:rsidRPr="00434281" w:rsidRDefault="00DC3045" w:rsidP="00DC3045">
            <w:pPr>
              <w:jc w:val="center"/>
              <w:rPr>
                <w:sz w:val="28"/>
                <w:szCs w:val="28"/>
              </w:rPr>
            </w:pPr>
          </w:p>
        </w:tc>
      </w:tr>
      <w:tr w:rsidR="00DC3045" w:rsidRPr="00434281" w14:paraId="096F3BA2"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79A869BF" w14:textId="77777777" w:rsidR="00DC3045" w:rsidRPr="00434281" w:rsidRDefault="00DC3045" w:rsidP="00DC3045">
            <w:pPr>
              <w:rPr>
                <w:sz w:val="28"/>
                <w:szCs w:val="28"/>
                <w:lang w:val="uk-UA" w:eastAsia="en-US"/>
              </w:rPr>
            </w:pPr>
            <w:r w:rsidRPr="00434281">
              <w:rPr>
                <w:sz w:val="28"/>
                <w:szCs w:val="28"/>
                <w:lang w:val="uk-UA" w:eastAsia="en-US"/>
              </w:rPr>
              <w:t>Викладання і навчання в сучасній вищій освіті</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CEDB60D" w14:textId="77777777" w:rsidR="00DC3045" w:rsidRPr="00434281" w:rsidRDefault="00DC3045" w:rsidP="00DC3045">
            <w:pPr>
              <w:jc w:val="center"/>
              <w:rPr>
                <w:b/>
                <w:sz w:val="32"/>
                <w:szCs w:val="32"/>
              </w:rPr>
            </w:pPr>
            <w:r w:rsidRPr="00434281">
              <w:rPr>
                <w:b/>
                <w:sz w:val="32"/>
                <w:szCs w:val="32"/>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566DFFB1" w14:textId="77777777" w:rsidR="00DC3045" w:rsidRPr="00434281" w:rsidRDefault="00DC3045" w:rsidP="00DC3045">
            <w:pPr>
              <w:jc w:val="center"/>
              <w:rPr>
                <w:b/>
                <w:sz w:val="32"/>
                <w:szCs w:val="32"/>
              </w:rPr>
            </w:pPr>
            <w:r w:rsidRPr="00434281">
              <w:rPr>
                <w:b/>
                <w:sz w:val="32"/>
                <w:szCs w:val="32"/>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4F70383" w14:textId="77777777" w:rsidR="00DC3045" w:rsidRPr="00434281" w:rsidRDefault="00DC3045" w:rsidP="00DC3045">
            <w:pPr>
              <w:jc w:val="center"/>
              <w:rPr>
                <w:b/>
                <w:sz w:val="32"/>
                <w:szCs w:val="32"/>
              </w:rPr>
            </w:pP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34EAD1B" w14:textId="77777777" w:rsidR="00DC3045" w:rsidRPr="00434281" w:rsidRDefault="00DC3045" w:rsidP="00DC3045">
            <w:pPr>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1C53A998" w14:textId="77777777" w:rsidR="00DC3045" w:rsidRPr="00434281" w:rsidRDefault="00DC3045" w:rsidP="00DC3045">
            <w:pPr>
              <w:jc w:val="center"/>
              <w:rPr>
                <w:b/>
                <w:sz w:val="32"/>
                <w:szCs w:val="32"/>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509DFC51" w14:textId="77777777" w:rsidR="00DC3045" w:rsidRPr="00434281" w:rsidRDefault="00DC3045" w:rsidP="00DC3045">
            <w:pPr>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7E58FEF" w14:textId="77777777" w:rsidR="00DC3045" w:rsidRPr="00434281" w:rsidRDefault="00DC3045" w:rsidP="00DC3045">
            <w:pPr>
              <w:jc w:val="center"/>
              <w:rPr>
                <w:b/>
                <w:sz w:val="32"/>
                <w:szCs w:val="32"/>
              </w:rPr>
            </w:pPr>
            <w:r w:rsidRPr="00434281">
              <w:rPr>
                <w:b/>
                <w:sz w:val="32"/>
                <w:szCs w:val="32"/>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1CCF9BDE" w14:textId="77777777" w:rsidR="00DC3045" w:rsidRPr="00434281" w:rsidRDefault="00DC3045" w:rsidP="00DC3045">
            <w:pPr>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639B5788" w14:textId="77777777" w:rsidR="00DC3045" w:rsidRPr="00434281" w:rsidRDefault="00DC3045" w:rsidP="00DC3045">
            <w:pPr>
              <w:jc w:val="center"/>
              <w:rPr>
                <w:b/>
                <w:sz w:val="28"/>
                <w:szCs w:val="28"/>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5979EBF9" w14:textId="77777777" w:rsidR="00DC3045" w:rsidRPr="00434281" w:rsidRDefault="00DC3045" w:rsidP="00DC3045">
            <w:pPr>
              <w:jc w:val="center"/>
              <w:rPr>
                <w:sz w:val="28"/>
                <w:szCs w:val="28"/>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355E9B0E" w14:textId="77777777" w:rsidR="00DC3045" w:rsidRPr="00434281" w:rsidRDefault="00DC3045" w:rsidP="00DC3045">
            <w:pPr>
              <w:jc w:val="center"/>
              <w:rPr>
                <w:sz w:val="28"/>
                <w:szCs w:val="28"/>
              </w:rPr>
            </w:pPr>
          </w:p>
        </w:tc>
      </w:tr>
      <w:tr w:rsidR="00DC3045" w:rsidRPr="00434281" w14:paraId="2EAE34EA"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0B4F7DA3" w14:textId="77777777" w:rsidR="00DC3045" w:rsidRPr="00434281" w:rsidRDefault="00DC3045" w:rsidP="00DC3045">
            <w:pPr>
              <w:rPr>
                <w:sz w:val="28"/>
                <w:szCs w:val="28"/>
                <w:lang w:val="uk-UA" w:eastAsia="en-US"/>
              </w:rPr>
            </w:pPr>
            <w:r w:rsidRPr="00434281">
              <w:rPr>
                <w:sz w:val="28"/>
                <w:szCs w:val="28"/>
                <w:lang w:val="uk-UA" w:eastAsia="en-US"/>
              </w:rPr>
              <w:t>Аналітичний інструментарій економічних досліджень</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3938A25"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E275C32"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08D130" w14:textId="77777777" w:rsidR="00DC3045" w:rsidRPr="00434281" w:rsidRDefault="00DC3045" w:rsidP="00DC3045">
            <w:pPr>
              <w:ind w:left="-57" w:right="-57"/>
              <w:jc w:val="center"/>
              <w:rPr>
                <w:b/>
                <w:sz w:val="32"/>
                <w:szCs w:val="32"/>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84E1547"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3692FB6B"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tcPr>
          <w:p w14:paraId="3FC3FB4F"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5C8CCB75"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20662577"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9B81788"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tcPr>
          <w:p w14:paraId="766B72F3" w14:textId="77777777" w:rsidR="00DC3045" w:rsidRPr="00434281" w:rsidRDefault="00DC3045" w:rsidP="00DC3045">
            <w:pPr>
              <w:ind w:left="-57" w:right="-57"/>
              <w:jc w:val="center"/>
              <w:rPr>
                <w:sz w:val="28"/>
                <w:szCs w:val="28"/>
                <w:lang w:val="uk-UA"/>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1325DD79" w14:textId="77777777" w:rsidR="00DC3045" w:rsidRPr="00434281" w:rsidRDefault="00DC3045" w:rsidP="00DC3045">
            <w:pPr>
              <w:ind w:left="-57" w:right="-57"/>
              <w:jc w:val="center"/>
              <w:rPr>
                <w:sz w:val="28"/>
                <w:szCs w:val="28"/>
                <w:lang w:val="uk-UA"/>
              </w:rPr>
            </w:pPr>
          </w:p>
        </w:tc>
      </w:tr>
      <w:tr w:rsidR="00DC3045" w:rsidRPr="00434281" w14:paraId="01BEB8E8"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6C30B332" w14:textId="77777777" w:rsidR="00DC3045" w:rsidRPr="00434281" w:rsidRDefault="00DC3045" w:rsidP="00DC3045">
            <w:pPr>
              <w:rPr>
                <w:sz w:val="28"/>
                <w:szCs w:val="28"/>
                <w:lang w:val="uk-UA" w:eastAsia="en-US"/>
              </w:rPr>
            </w:pPr>
            <w:r w:rsidRPr="00434281">
              <w:rPr>
                <w:sz w:val="28"/>
                <w:szCs w:val="28"/>
                <w:lang w:val="uk-UA" w:eastAsia="en-US"/>
              </w:rPr>
              <w:t>Методологія антикризового управління</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3577C3A"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E4588AC"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C9912E3"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7767798"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36D6AFB3"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tcPr>
          <w:p w14:paraId="651F49AE"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7C5A8860" w14:textId="77777777" w:rsidR="00DC3045" w:rsidRPr="00434281" w:rsidRDefault="00DC3045" w:rsidP="00DC3045">
            <w:pPr>
              <w:ind w:left="-57" w:right="-57"/>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382EC7DB"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75B5F57F" w14:textId="77777777" w:rsidR="00DC3045" w:rsidRPr="00434281" w:rsidRDefault="00DC3045" w:rsidP="00DC3045">
            <w:pPr>
              <w:ind w:left="-57" w:right="-57"/>
              <w:jc w:val="center"/>
              <w:rPr>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6097FA47" w14:textId="77777777" w:rsidR="00DC3045" w:rsidRPr="00434281" w:rsidRDefault="00DC3045" w:rsidP="00DC3045">
            <w:pPr>
              <w:ind w:left="-57" w:right="-57"/>
              <w:jc w:val="center"/>
              <w:rPr>
                <w:sz w:val="32"/>
                <w:szCs w:val="32"/>
                <w:lang w:val="uk-UA"/>
              </w:rPr>
            </w:pPr>
          </w:p>
        </w:tc>
        <w:tc>
          <w:tcPr>
            <w:tcW w:w="374" w:type="dxa"/>
            <w:tcBorders>
              <w:top w:val="single" w:sz="4" w:space="0" w:color="000000"/>
              <w:left w:val="single" w:sz="4" w:space="0" w:color="000000"/>
              <w:bottom w:val="single" w:sz="4" w:space="0" w:color="000000"/>
              <w:right w:val="single" w:sz="4" w:space="0" w:color="000000"/>
            </w:tcBorders>
            <w:vAlign w:val="center"/>
            <w:hideMark/>
          </w:tcPr>
          <w:p w14:paraId="41695A6C" w14:textId="77777777" w:rsidR="00DC3045" w:rsidRPr="00434281" w:rsidRDefault="00DC3045" w:rsidP="00DC3045">
            <w:pPr>
              <w:ind w:left="-57" w:right="-57"/>
              <w:jc w:val="center"/>
              <w:rPr>
                <w:sz w:val="32"/>
                <w:szCs w:val="32"/>
                <w:lang w:val="uk-UA"/>
              </w:rPr>
            </w:pPr>
            <w:r w:rsidRPr="00434281">
              <w:rPr>
                <w:sz w:val="32"/>
                <w:szCs w:val="32"/>
                <w:lang w:val="uk-UA"/>
              </w:rPr>
              <w:t>+</w:t>
            </w:r>
          </w:p>
        </w:tc>
      </w:tr>
      <w:tr w:rsidR="00DC3045" w:rsidRPr="00434281" w14:paraId="5DD48EBE"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0CC83D54" w14:textId="77777777" w:rsidR="00DC3045" w:rsidRPr="00434281" w:rsidRDefault="00DC3045" w:rsidP="00DC3045">
            <w:pPr>
              <w:rPr>
                <w:sz w:val="28"/>
                <w:szCs w:val="28"/>
                <w:lang w:val="uk-UA" w:eastAsia="en-US"/>
              </w:rPr>
            </w:pPr>
            <w:r w:rsidRPr="00434281">
              <w:rPr>
                <w:sz w:val="28"/>
                <w:szCs w:val="28"/>
                <w:lang w:val="uk-UA" w:eastAsia="en-US"/>
              </w:rPr>
              <w:t>Наукова комунікація</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E576F6" w14:textId="77777777" w:rsidR="00DC3045" w:rsidRPr="00434281" w:rsidRDefault="00DC3045" w:rsidP="00DC3045">
            <w:pPr>
              <w:ind w:left="-57" w:right="-57"/>
              <w:jc w:val="center"/>
              <w:rPr>
                <w:b/>
                <w:sz w:val="32"/>
                <w:szCs w:val="32"/>
                <w:lang w:val="uk-UA"/>
              </w:rPr>
            </w:pP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11BC16" w14:textId="77777777" w:rsidR="00DC3045" w:rsidRPr="00434281" w:rsidRDefault="00DC3045" w:rsidP="00DC3045">
            <w:pPr>
              <w:ind w:left="-57" w:right="-57"/>
              <w:jc w:val="center"/>
              <w:rPr>
                <w:b/>
                <w:sz w:val="32"/>
                <w:szCs w:val="32"/>
                <w:lang w:val="uk-UA"/>
              </w:rPr>
            </w:pP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16964F2"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352604C"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A4508EC"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1573F9E4"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1D46541F" w14:textId="77777777" w:rsidR="00DC3045" w:rsidRPr="00434281" w:rsidRDefault="00DC3045" w:rsidP="00DC3045">
            <w:pPr>
              <w:ind w:left="-57" w:right="-57"/>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2E15EB9D"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19FCA6AA" w14:textId="77777777" w:rsidR="00DC3045" w:rsidRPr="00434281" w:rsidRDefault="00DC3045" w:rsidP="00DC3045">
            <w:pPr>
              <w:ind w:left="-57" w:right="-57"/>
              <w:jc w:val="center"/>
              <w:rPr>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0C928192" w14:textId="77777777" w:rsidR="00DC3045" w:rsidRPr="00434281" w:rsidRDefault="00DC3045" w:rsidP="00DC3045">
            <w:pPr>
              <w:ind w:left="-57" w:right="-57"/>
              <w:jc w:val="center"/>
              <w:rPr>
                <w:sz w:val="32"/>
                <w:szCs w:val="32"/>
                <w:lang w:val="uk-UA"/>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6B81638A" w14:textId="77777777" w:rsidR="00DC3045" w:rsidRPr="00434281" w:rsidRDefault="00DC3045" w:rsidP="00DC3045">
            <w:pPr>
              <w:ind w:left="-57" w:right="-57"/>
              <w:jc w:val="center"/>
              <w:rPr>
                <w:sz w:val="32"/>
                <w:szCs w:val="32"/>
                <w:lang w:val="uk-UA"/>
              </w:rPr>
            </w:pPr>
          </w:p>
        </w:tc>
      </w:tr>
      <w:tr w:rsidR="00DC3045" w:rsidRPr="00434281" w14:paraId="2344B794"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3E74FCF2" w14:textId="77777777" w:rsidR="00DC3045" w:rsidRPr="00434281" w:rsidRDefault="00DC3045" w:rsidP="00DC3045">
            <w:pPr>
              <w:rPr>
                <w:sz w:val="28"/>
                <w:szCs w:val="28"/>
                <w:lang w:val="uk-UA" w:eastAsia="en-US"/>
              </w:rPr>
            </w:pPr>
            <w:r w:rsidRPr="00434281">
              <w:rPr>
                <w:sz w:val="28"/>
                <w:szCs w:val="28"/>
                <w:lang w:val="uk-UA" w:eastAsia="en-US"/>
              </w:rPr>
              <w:t>Англійська мова в наукових дослідженнях</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18954D" w14:textId="77777777" w:rsidR="00DC3045" w:rsidRPr="00434281" w:rsidRDefault="00DC3045" w:rsidP="00DC3045">
            <w:pPr>
              <w:ind w:left="-57" w:right="-57"/>
              <w:jc w:val="center"/>
              <w:rPr>
                <w:b/>
                <w:sz w:val="32"/>
                <w:szCs w:val="32"/>
                <w:lang w:val="uk-UA"/>
              </w:rPr>
            </w:pP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246618" w14:textId="77777777" w:rsidR="00DC3045" w:rsidRPr="00434281" w:rsidRDefault="00DC3045" w:rsidP="00DC3045">
            <w:pPr>
              <w:ind w:left="-57" w:right="-57"/>
              <w:jc w:val="center"/>
              <w:rPr>
                <w:b/>
                <w:sz w:val="32"/>
                <w:szCs w:val="32"/>
                <w:lang w:val="uk-UA"/>
              </w:rPr>
            </w:pP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26D6643"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F8CD03"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38DDE087"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32FB7F39"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754C81EC" w14:textId="77777777" w:rsidR="00DC3045" w:rsidRPr="00434281" w:rsidRDefault="00DC3045" w:rsidP="00DC3045">
            <w:pPr>
              <w:ind w:left="-57" w:right="-57"/>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1321413C"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7DD05011" w14:textId="77777777" w:rsidR="00DC3045" w:rsidRPr="00434281" w:rsidRDefault="00DC3045" w:rsidP="00DC3045">
            <w:pPr>
              <w:ind w:left="-57" w:right="-57"/>
              <w:jc w:val="center"/>
              <w:rPr>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3B9CA200" w14:textId="77777777" w:rsidR="00DC3045" w:rsidRPr="00434281" w:rsidRDefault="00DC3045" w:rsidP="00DC3045">
            <w:pPr>
              <w:ind w:left="-57" w:right="-57"/>
              <w:jc w:val="center"/>
              <w:rPr>
                <w:sz w:val="32"/>
                <w:szCs w:val="32"/>
                <w:lang w:val="uk-UA"/>
              </w:rPr>
            </w:pPr>
          </w:p>
        </w:tc>
        <w:tc>
          <w:tcPr>
            <w:tcW w:w="374" w:type="dxa"/>
            <w:tcBorders>
              <w:top w:val="single" w:sz="4" w:space="0" w:color="000000"/>
              <w:left w:val="single" w:sz="4" w:space="0" w:color="000000"/>
              <w:bottom w:val="single" w:sz="4" w:space="0" w:color="000000"/>
              <w:right w:val="single" w:sz="4" w:space="0" w:color="000000"/>
            </w:tcBorders>
            <w:vAlign w:val="center"/>
          </w:tcPr>
          <w:p w14:paraId="02FF9D5D" w14:textId="77777777" w:rsidR="00DC3045" w:rsidRPr="00434281" w:rsidRDefault="00DC3045" w:rsidP="00DC3045">
            <w:pPr>
              <w:ind w:left="-57" w:right="-57"/>
              <w:jc w:val="center"/>
              <w:rPr>
                <w:sz w:val="32"/>
                <w:szCs w:val="32"/>
                <w:lang w:val="uk-UA"/>
              </w:rPr>
            </w:pPr>
          </w:p>
        </w:tc>
      </w:tr>
      <w:tr w:rsidR="00434281" w:rsidRPr="00434281" w14:paraId="50E65ECE"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1E43647D" w14:textId="77777777" w:rsidR="00DC3045" w:rsidRPr="00434281" w:rsidRDefault="00DC3045" w:rsidP="00DC3045">
            <w:pPr>
              <w:rPr>
                <w:sz w:val="28"/>
                <w:szCs w:val="28"/>
                <w:lang w:val="uk-UA" w:eastAsia="en-US"/>
              </w:rPr>
            </w:pPr>
            <w:r w:rsidRPr="00434281">
              <w:rPr>
                <w:sz w:val="28"/>
                <w:szCs w:val="28"/>
                <w:lang w:val="uk-UA" w:eastAsia="en-US"/>
              </w:rPr>
              <w:t xml:space="preserve">Методологія досліджень річкових та морських систем  </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A72D0FA"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1C7B7D3"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5E3EB8D" w14:textId="77777777" w:rsidR="00DC3045" w:rsidRPr="00434281" w:rsidRDefault="00DC3045" w:rsidP="00DC3045">
            <w:pPr>
              <w:ind w:left="-57" w:right="-57"/>
              <w:jc w:val="center"/>
              <w:rPr>
                <w:b/>
                <w:sz w:val="32"/>
                <w:szCs w:val="32"/>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D04828"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586CE864" w14:textId="77777777" w:rsidR="00DC3045" w:rsidRPr="00434281" w:rsidRDefault="00DC3045" w:rsidP="00DC3045">
            <w:pPr>
              <w:ind w:left="-57" w:right="-57"/>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651C3791"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068C9D75"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tcPr>
          <w:p w14:paraId="5B813492" w14:textId="77777777" w:rsidR="00DC3045" w:rsidRPr="00434281" w:rsidRDefault="00DC3045" w:rsidP="00DC3045">
            <w:pPr>
              <w:ind w:left="-57" w:right="-57"/>
              <w:jc w:val="center"/>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06CA9F2E" w14:textId="77777777" w:rsidR="00DC3045" w:rsidRPr="00434281" w:rsidRDefault="00DC3045" w:rsidP="00DC3045">
            <w:pPr>
              <w:ind w:left="-57" w:right="-57"/>
              <w:jc w:val="center"/>
              <w:rPr>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26496EE5" w14:textId="77777777" w:rsidR="00DC3045" w:rsidRPr="00434281" w:rsidRDefault="00DC3045" w:rsidP="00DC3045">
            <w:pPr>
              <w:ind w:left="-57" w:right="-57"/>
              <w:jc w:val="center"/>
              <w:rPr>
                <w:sz w:val="32"/>
                <w:szCs w:val="32"/>
                <w:lang w:val="uk-UA"/>
              </w:rPr>
            </w:pPr>
            <w:r w:rsidRPr="00434281">
              <w:rPr>
                <w:sz w:val="32"/>
                <w:szCs w:val="32"/>
                <w:lang w:val="uk-UA"/>
              </w:rPr>
              <w:t>+</w:t>
            </w:r>
          </w:p>
        </w:tc>
        <w:tc>
          <w:tcPr>
            <w:tcW w:w="374" w:type="dxa"/>
            <w:tcBorders>
              <w:top w:val="single" w:sz="4" w:space="0" w:color="000000"/>
              <w:left w:val="single" w:sz="4" w:space="0" w:color="000000"/>
              <w:bottom w:val="single" w:sz="4" w:space="0" w:color="000000"/>
              <w:right w:val="single" w:sz="4" w:space="0" w:color="000000"/>
            </w:tcBorders>
            <w:vAlign w:val="center"/>
          </w:tcPr>
          <w:p w14:paraId="6A301018" w14:textId="77777777" w:rsidR="00DC3045" w:rsidRPr="00434281" w:rsidRDefault="00DC3045" w:rsidP="00DC3045">
            <w:pPr>
              <w:ind w:left="-57" w:right="-57"/>
              <w:jc w:val="center"/>
              <w:rPr>
                <w:sz w:val="32"/>
                <w:szCs w:val="32"/>
                <w:lang w:val="uk-UA"/>
              </w:rPr>
            </w:pPr>
          </w:p>
        </w:tc>
      </w:tr>
      <w:tr w:rsidR="00434281" w:rsidRPr="00434281" w14:paraId="7F814C84"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30CFE8DE" w14:textId="77777777" w:rsidR="00DC3045" w:rsidRPr="00434281" w:rsidRDefault="00DC3045" w:rsidP="00DC3045">
            <w:pPr>
              <w:rPr>
                <w:sz w:val="28"/>
                <w:szCs w:val="28"/>
                <w:lang w:val="uk-UA" w:eastAsia="en-US"/>
              </w:rPr>
            </w:pPr>
            <w:r w:rsidRPr="00434281">
              <w:rPr>
                <w:sz w:val="28"/>
                <w:szCs w:val="28"/>
                <w:lang w:val="uk-UA" w:eastAsia="en-US"/>
              </w:rPr>
              <w:t>Управління стійкім розвитком морської транспортної індустрії</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32552EF"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9EB5CD6"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55588F" w14:textId="77777777" w:rsidR="00DC3045" w:rsidRPr="00434281" w:rsidRDefault="00DC3045" w:rsidP="00DC3045">
            <w:pPr>
              <w:ind w:left="-57" w:right="-57"/>
              <w:jc w:val="center"/>
              <w:rPr>
                <w:b/>
                <w:sz w:val="32"/>
                <w:szCs w:val="32"/>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6331F20" w14:textId="77777777" w:rsidR="00DC3045" w:rsidRPr="00434281" w:rsidRDefault="00DC3045" w:rsidP="00DC3045">
            <w:pPr>
              <w:ind w:left="-57" w:right="-57"/>
              <w:rPr>
                <w:b/>
                <w:sz w:val="32"/>
                <w:szCs w:val="32"/>
                <w:lang w:val="uk-UA"/>
              </w:rPr>
            </w:pPr>
          </w:p>
        </w:tc>
        <w:tc>
          <w:tcPr>
            <w:tcW w:w="386" w:type="dxa"/>
            <w:tcBorders>
              <w:top w:val="single" w:sz="4" w:space="0" w:color="000000"/>
              <w:left w:val="single" w:sz="4" w:space="0" w:color="000000"/>
              <w:bottom w:val="single" w:sz="4" w:space="0" w:color="000000"/>
              <w:right w:val="single" w:sz="4" w:space="0" w:color="000000"/>
            </w:tcBorders>
            <w:vAlign w:val="center"/>
          </w:tcPr>
          <w:p w14:paraId="723DB270" w14:textId="77777777" w:rsidR="00DC3045" w:rsidRPr="00434281" w:rsidRDefault="00DC3045" w:rsidP="00DC3045">
            <w:pPr>
              <w:ind w:left="-57" w:right="-57"/>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43F36C25"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6C88B236" w14:textId="77777777" w:rsidR="00DC3045" w:rsidRPr="00434281" w:rsidRDefault="00DC3045" w:rsidP="00DC3045">
            <w:pPr>
              <w:ind w:left="-57" w:right="-57"/>
              <w:jc w:val="center"/>
              <w:rPr>
                <w:b/>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5329BB99"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tcPr>
          <w:p w14:paraId="030ED1B3" w14:textId="77777777" w:rsidR="00DC3045" w:rsidRPr="00434281" w:rsidRDefault="00DC3045" w:rsidP="00DC3045">
            <w:pPr>
              <w:ind w:left="-57" w:right="-57"/>
              <w:jc w:val="center"/>
              <w:rPr>
                <w:sz w:val="32"/>
                <w:szCs w:val="32"/>
                <w:lang w:val="uk-UA"/>
              </w:rPr>
            </w:pPr>
          </w:p>
        </w:tc>
        <w:tc>
          <w:tcPr>
            <w:tcW w:w="387" w:type="dxa"/>
            <w:tcBorders>
              <w:top w:val="single" w:sz="4" w:space="0" w:color="000000"/>
              <w:left w:val="single" w:sz="4" w:space="0" w:color="000000"/>
              <w:bottom w:val="single" w:sz="4" w:space="0" w:color="000000"/>
              <w:right w:val="single" w:sz="4" w:space="0" w:color="000000"/>
            </w:tcBorders>
            <w:vAlign w:val="center"/>
          </w:tcPr>
          <w:p w14:paraId="6A8F6FD4" w14:textId="77777777" w:rsidR="00DC3045" w:rsidRPr="00434281" w:rsidRDefault="00DC3045" w:rsidP="00DC3045">
            <w:pPr>
              <w:ind w:left="-57" w:right="-57"/>
              <w:jc w:val="center"/>
              <w:rPr>
                <w:sz w:val="32"/>
                <w:szCs w:val="32"/>
                <w:lang w:val="uk-UA"/>
              </w:rPr>
            </w:pPr>
          </w:p>
        </w:tc>
        <w:tc>
          <w:tcPr>
            <w:tcW w:w="374" w:type="dxa"/>
            <w:tcBorders>
              <w:top w:val="single" w:sz="4" w:space="0" w:color="000000"/>
              <w:left w:val="single" w:sz="4" w:space="0" w:color="000000"/>
              <w:bottom w:val="single" w:sz="4" w:space="0" w:color="000000"/>
              <w:right w:val="single" w:sz="4" w:space="0" w:color="000000"/>
            </w:tcBorders>
            <w:vAlign w:val="center"/>
            <w:hideMark/>
          </w:tcPr>
          <w:p w14:paraId="1BC213E1" w14:textId="77777777" w:rsidR="00DC3045" w:rsidRPr="00434281" w:rsidRDefault="00DC3045" w:rsidP="00DC3045">
            <w:pPr>
              <w:ind w:left="-57" w:right="-57"/>
              <w:jc w:val="center"/>
              <w:rPr>
                <w:sz w:val="32"/>
                <w:szCs w:val="32"/>
                <w:lang w:val="uk-UA"/>
              </w:rPr>
            </w:pPr>
            <w:r w:rsidRPr="00434281">
              <w:rPr>
                <w:sz w:val="32"/>
                <w:szCs w:val="32"/>
                <w:lang w:val="uk-UA"/>
              </w:rPr>
              <w:t>+</w:t>
            </w:r>
          </w:p>
        </w:tc>
      </w:tr>
      <w:tr w:rsidR="00434281" w:rsidRPr="00434281" w14:paraId="4EE5FD19" w14:textId="77777777" w:rsidTr="00DC3045">
        <w:trPr>
          <w:gridAfter w:val="1"/>
          <w:wAfter w:w="28" w:type="dxa"/>
          <w:cantSplit/>
          <w:trHeight w:val="644"/>
        </w:trPr>
        <w:tc>
          <w:tcPr>
            <w:tcW w:w="4850" w:type="dxa"/>
            <w:tcBorders>
              <w:top w:val="single" w:sz="4" w:space="0" w:color="000000"/>
              <w:left w:val="single" w:sz="4" w:space="0" w:color="000000"/>
              <w:bottom w:val="single" w:sz="4" w:space="0" w:color="000000"/>
              <w:right w:val="single" w:sz="4" w:space="0" w:color="000000"/>
            </w:tcBorders>
            <w:vAlign w:val="center"/>
            <w:hideMark/>
          </w:tcPr>
          <w:p w14:paraId="1E61637C" w14:textId="77777777" w:rsidR="00DC3045" w:rsidRPr="00434281" w:rsidRDefault="00DC3045" w:rsidP="00DC3045">
            <w:pPr>
              <w:rPr>
                <w:sz w:val="28"/>
                <w:szCs w:val="28"/>
                <w:lang w:val="uk-UA" w:eastAsia="en-US"/>
              </w:rPr>
            </w:pPr>
            <w:r w:rsidRPr="00434281">
              <w:rPr>
                <w:sz w:val="28"/>
                <w:szCs w:val="28"/>
                <w:lang w:val="uk-UA" w:eastAsia="en-US"/>
              </w:rPr>
              <w:t>Практична підготовка науково-педагогічного працівника</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9324585" w14:textId="77777777" w:rsidR="00DC3045" w:rsidRPr="00434281" w:rsidRDefault="00DC3045" w:rsidP="00DC3045">
            <w:pPr>
              <w:ind w:left="-57" w:right="-57"/>
              <w:jc w:val="center"/>
              <w:rPr>
                <w:sz w:val="28"/>
                <w:szCs w:val="28"/>
                <w:lang w:val="uk-UA"/>
              </w:rPr>
            </w:pP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8A1BF02"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97"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0297257"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1143970"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3FEC629E"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6A901493"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347228B0"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hideMark/>
          </w:tcPr>
          <w:p w14:paraId="1A8FC740" w14:textId="77777777" w:rsidR="00DC3045" w:rsidRPr="00434281" w:rsidRDefault="00DC3045" w:rsidP="00DC3045">
            <w:pPr>
              <w:ind w:left="-57" w:right="-57"/>
              <w:jc w:val="center"/>
              <w:rPr>
                <w:b/>
                <w:sz w:val="28"/>
                <w:szCs w:val="28"/>
                <w:lang w:val="uk-UA"/>
              </w:rPr>
            </w:pPr>
            <w:r w:rsidRPr="00434281">
              <w:rPr>
                <w:b/>
                <w:sz w:val="28"/>
                <w:szCs w:val="28"/>
                <w:lang w:val="uk-UA"/>
              </w:rPr>
              <w:t>+</w:t>
            </w:r>
          </w:p>
        </w:tc>
        <w:tc>
          <w:tcPr>
            <w:tcW w:w="386" w:type="dxa"/>
            <w:tcBorders>
              <w:top w:val="single" w:sz="4" w:space="0" w:color="000000"/>
              <w:left w:val="single" w:sz="4" w:space="0" w:color="000000"/>
              <w:bottom w:val="single" w:sz="4" w:space="0" w:color="000000"/>
              <w:right w:val="single" w:sz="4" w:space="0" w:color="000000"/>
            </w:tcBorders>
            <w:vAlign w:val="center"/>
            <w:hideMark/>
          </w:tcPr>
          <w:p w14:paraId="18DB9787" w14:textId="77777777" w:rsidR="00DC3045" w:rsidRPr="00434281" w:rsidRDefault="00DC3045" w:rsidP="00DC3045">
            <w:pPr>
              <w:ind w:left="-57" w:right="-57"/>
              <w:jc w:val="center"/>
              <w:rPr>
                <w:sz w:val="32"/>
                <w:szCs w:val="32"/>
                <w:lang w:val="uk-UA"/>
              </w:rPr>
            </w:pPr>
            <w:r w:rsidRPr="00434281">
              <w:rPr>
                <w:sz w:val="32"/>
                <w:szCs w:val="32"/>
                <w:lang w:val="uk-UA"/>
              </w:rPr>
              <w:t>+</w:t>
            </w:r>
          </w:p>
        </w:tc>
        <w:tc>
          <w:tcPr>
            <w:tcW w:w="387" w:type="dxa"/>
            <w:tcBorders>
              <w:top w:val="single" w:sz="4" w:space="0" w:color="000000"/>
              <w:left w:val="single" w:sz="4" w:space="0" w:color="000000"/>
              <w:bottom w:val="single" w:sz="4" w:space="0" w:color="000000"/>
              <w:right w:val="single" w:sz="4" w:space="0" w:color="000000"/>
            </w:tcBorders>
            <w:vAlign w:val="center"/>
          </w:tcPr>
          <w:p w14:paraId="3B50CF24" w14:textId="77777777" w:rsidR="00DC3045" w:rsidRPr="00434281" w:rsidRDefault="00DC3045" w:rsidP="00DC3045">
            <w:pPr>
              <w:ind w:left="-57" w:right="-57"/>
              <w:jc w:val="center"/>
              <w:rPr>
                <w:sz w:val="32"/>
                <w:szCs w:val="32"/>
                <w:lang w:val="uk-UA"/>
              </w:rPr>
            </w:pPr>
          </w:p>
        </w:tc>
        <w:tc>
          <w:tcPr>
            <w:tcW w:w="374" w:type="dxa"/>
            <w:tcBorders>
              <w:top w:val="single" w:sz="4" w:space="0" w:color="000000"/>
              <w:left w:val="single" w:sz="4" w:space="0" w:color="000000"/>
              <w:bottom w:val="single" w:sz="4" w:space="0" w:color="000000"/>
              <w:right w:val="single" w:sz="4" w:space="0" w:color="000000"/>
            </w:tcBorders>
            <w:vAlign w:val="center"/>
            <w:hideMark/>
          </w:tcPr>
          <w:p w14:paraId="26275B4A" w14:textId="77777777" w:rsidR="00DC3045" w:rsidRPr="00434281" w:rsidRDefault="00DC3045" w:rsidP="00DC3045">
            <w:pPr>
              <w:ind w:left="-57" w:right="-57"/>
              <w:jc w:val="center"/>
              <w:rPr>
                <w:sz w:val="32"/>
                <w:szCs w:val="32"/>
                <w:lang w:val="uk-UA"/>
              </w:rPr>
            </w:pPr>
            <w:r w:rsidRPr="00434281">
              <w:rPr>
                <w:sz w:val="32"/>
                <w:szCs w:val="32"/>
                <w:lang w:val="uk-UA"/>
              </w:rPr>
              <w:t>+</w:t>
            </w:r>
          </w:p>
        </w:tc>
      </w:tr>
    </w:tbl>
    <w:p w14:paraId="682B9267" w14:textId="77777777" w:rsidR="00660D8E" w:rsidRPr="00434281" w:rsidRDefault="00660D8E" w:rsidP="00660D8E">
      <w:pPr>
        <w:tabs>
          <w:tab w:val="left" w:pos="4305"/>
        </w:tabs>
        <w:autoSpaceDE w:val="0"/>
        <w:rPr>
          <w:b/>
          <w:bCs/>
          <w:sz w:val="28"/>
          <w:szCs w:val="28"/>
          <w:lang w:val="uk-UA" w:eastAsia="ar-SA"/>
        </w:rPr>
      </w:pPr>
    </w:p>
    <w:p w14:paraId="6A9C6FF4" w14:textId="77777777" w:rsidR="00660D8E" w:rsidRPr="00434281" w:rsidRDefault="00660D8E" w:rsidP="00660D8E">
      <w:pPr>
        <w:tabs>
          <w:tab w:val="left" w:pos="4305"/>
        </w:tabs>
        <w:autoSpaceDE w:val="0"/>
        <w:ind w:firstLine="709"/>
        <w:jc w:val="center"/>
        <w:rPr>
          <w:b/>
          <w:bCs/>
          <w:sz w:val="28"/>
          <w:szCs w:val="28"/>
          <w:lang w:val="uk-UA" w:eastAsia="ar-SA"/>
        </w:rPr>
      </w:pPr>
    </w:p>
    <w:p w14:paraId="0E7FCB1F" w14:textId="77777777" w:rsidR="00660D8E" w:rsidRPr="00434281" w:rsidRDefault="00660D8E" w:rsidP="00660D8E">
      <w:pPr>
        <w:tabs>
          <w:tab w:val="left" w:pos="4305"/>
        </w:tabs>
        <w:autoSpaceDE w:val="0"/>
        <w:ind w:firstLine="709"/>
        <w:jc w:val="center"/>
        <w:rPr>
          <w:b/>
          <w:bCs/>
          <w:sz w:val="28"/>
          <w:szCs w:val="28"/>
          <w:lang w:val="uk-UA"/>
        </w:rPr>
      </w:pPr>
    </w:p>
    <w:p w14:paraId="57A011D1" w14:textId="77777777" w:rsidR="00660D8E" w:rsidRPr="00434281" w:rsidRDefault="00660D8E" w:rsidP="00660D8E">
      <w:pPr>
        <w:spacing w:after="200" w:line="276" w:lineRule="auto"/>
        <w:rPr>
          <w:rFonts w:ascii="Calibri" w:eastAsia="Calibri" w:hAnsi="Calibri"/>
          <w:sz w:val="22"/>
          <w:szCs w:val="22"/>
          <w:lang w:val="uk-UA" w:eastAsia="en-US"/>
        </w:rPr>
      </w:pPr>
    </w:p>
    <w:p w14:paraId="32D8698D" w14:textId="77777777" w:rsidR="00660D8E" w:rsidRPr="00434281" w:rsidRDefault="00660D8E" w:rsidP="00660D8E">
      <w:pPr>
        <w:spacing w:after="200" w:line="276" w:lineRule="auto"/>
        <w:jc w:val="right"/>
        <w:rPr>
          <w:rFonts w:ascii="Calibri" w:eastAsia="Calibri" w:hAnsi="Calibri"/>
          <w:sz w:val="22"/>
          <w:szCs w:val="22"/>
          <w:lang w:val="uk-UA" w:eastAsia="en-US"/>
        </w:rPr>
      </w:pPr>
      <w:r w:rsidRPr="002A1E9B">
        <w:rPr>
          <w:rFonts w:ascii="Calibri" w:eastAsia="Calibri" w:hAnsi="Calibri"/>
          <w:sz w:val="22"/>
          <w:szCs w:val="22"/>
          <w:highlight w:val="yellow"/>
          <w:lang w:val="uk-UA" w:eastAsia="en-US"/>
        </w:rPr>
        <w:br w:type="page"/>
      </w:r>
      <w:r w:rsidRPr="00434281">
        <w:rPr>
          <w:b/>
          <w:bCs/>
          <w:sz w:val="28"/>
          <w:szCs w:val="28"/>
          <w:lang w:val="uk-UA"/>
        </w:rPr>
        <w:lastRenderedPageBreak/>
        <w:t>Додаток 2</w:t>
      </w:r>
    </w:p>
    <w:p w14:paraId="33560BE8" w14:textId="77777777" w:rsidR="00660D8E" w:rsidRPr="00434281" w:rsidRDefault="00660D8E" w:rsidP="00660D8E">
      <w:pPr>
        <w:tabs>
          <w:tab w:val="left" w:pos="4305"/>
        </w:tabs>
        <w:autoSpaceDE w:val="0"/>
        <w:ind w:firstLine="709"/>
        <w:jc w:val="right"/>
        <w:rPr>
          <w:b/>
          <w:bCs/>
        </w:rPr>
      </w:pPr>
    </w:p>
    <w:p w14:paraId="07139A47" w14:textId="77777777" w:rsidR="00660D8E" w:rsidRPr="00434281" w:rsidRDefault="00660D8E" w:rsidP="00660D8E">
      <w:pPr>
        <w:tabs>
          <w:tab w:val="left" w:pos="6300"/>
        </w:tabs>
        <w:autoSpaceDE w:val="0"/>
        <w:jc w:val="center"/>
        <w:rPr>
          <w:b/>
          <w:bCs/>
          <w:sz w:val="28"/>
          <w:szCs w:val="28"/>
          <w:lang w:val="uk-UA" w:eastAsia="ar-SA"/>
        </w:rPr>
      </w:pPr>
      <w:r w:rsidRPr="00434281">
        <w:rPr>
          <w:b/>
          <w:bCs/>
          <w:sz w:val="28"/>
          <w:szCs w:val="28"/>
          <w:lang w:val="uk-UA" w:eastAsia="ar-SA"/>
        </w:rPr>
        <w:t xml:space="preserve">Матриця забезпечення програмних результатів навчання </w:t>
      </w:r>
    </w:p>
    <w:p w14:paraId="161244DA" w14:textId="77777777" w:rsidR="00660D8E" w:rsidRPr="00434281" w:rsidRDefault="00660D8E" w:rsidP="00660D8E">
      <w:pPr>
        <w:tabs>
          <w:tab w:val="left" w:pos="6300"/>
        </w:tabs>
        <w:autoSpaceDE w:val="0"/>
        <w:jc w:val="center"/>
        <w:rPr>
          <w:b/>
          <w:bCs/>
          <w:lang w:val="uk-UA" w:eastAsia="uk-UA"/>
        </w:rPr>
      </w:pPr>
      <w:r w:rsidRPr="00434281">
        <w:rPr>
          <w:b/>
          <w:bCs/>
          <w:sz w:val="28"/>
          <w:szCs w:val="28"/>
          <w:lang w:val="uk-UA" w:eastAsia="ar-SA"/>
        </w:rPr>
        <w:t xml:space="preserve">відповідними </w:t>
      </w:r>
      <w:r w:rsidRPr="00434281">
        <w:rPr>
          <w:b/>
          <w:sz w:val="28"/>
          <w:szCs w:val="28"/>
          <w:lang w:val="uk-UA"/>
        </w:rPr>
        <w:t>обов</w:t>
      </w:r>
      <w:r w:rsidRPr="00434281">
        <w:rPr>
          <w:b/>
          <w:sz w:val="28"/>
          <w:szCs w:val="28"/>
          <w:vertAlign w:val="superscript"/>
          <w:lang w:val="uk-UA"/>
        </w:rPr>
        <w:t>’</w:t>
      </w:r>
      <w:r w:rsidRPr="00434281">
        <w:rPr>
          <w:b/>
          <w:sz w:val="28"/>
          <w:szCs w:val="28"/>
          <w:lang w:val="uk-UA"/>
        </w:rPr>
        <w:t xml:space="preserve">язковими </w:t>
      </w:r>
      <w:r w:rsidRPr="00434281">
        <w:rPr>
          <w:b/>
          <w:sz w:val="28"/>
          <w:szCs w:val="28"/>
          <w:lang w:val="uk-UA" w:eastAsia="ar-SA"/>
        </w:rPr>
        <w:t>компонентами</w:t>
      </w:r>
      <w:r w:rsidRPr="00434281">
        <w:rPr>
          <w:b/>
          <w:bCs/>
          <w:sz w:val="28"/>
          <w:szCs w:val="28"/>
          <w:lang w:val="uk-UA" w:eastAsia="ar-SA"/>
        </w:rPr>
        <w:t xml:space="preserve"> освітньої програми</w:t>
      </w:r>
    </w:p>
    <w:tbl>
      <w:tblPr>
        <w:tblpPr w:leftFromText="180" w:rightFromText="180" w:vertAnchor="text" w:horzAnchor="margin" w:tblpXSpec="right"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4"/>
        <w:gridCol w:w="367"/>
        <w:gridCol w:w="368"/>
        <w:gridCol w:w="367"/>
        <w:gridCol w:w="368"/>
        <w:gridCol w:w="368"/>
        <w:gridCol w:w="367"/>
        <w:gridCol w:w="368"/>
        <w:gridCol w:w="368"/>
        <w:gridCol w:w="367"/>
        <w:gridCol w:w="368"/>
        <w:gridCol w:w="368"/>
      </w:tblGrid>
      <w:tr w:rsidR="00434281" w:rsidRPr="00434281" w14:paraId="6B0F15FB" w14:textId="77777777" w:rsidTr="004605C3">
        <w:trPr>
          <w:trHeight w:val="418"/>
        </w:trPr>
        <w:tc>
          <w:tcPr>
            <w:tcW w:w="5454" w:type="dxa"/>
            <w:vMerge w:val="restart"/>
            <w:shd w:val="clear" w:color="auto" w:fill="auto"/>
            <w:vAlign w:val="center"/>
          </w:tcPr>
          <w:p w14:paraId="55E8155E" w14:textId="77777777" w:rsidR="00660D8E" w:rsidRPr="00434281" w:rsidRDefault="00660D8E" w:rsidP="004605C3">
            <w:pPr>
              <w:jc w:val="center"/>
              <w:rPr>
                <w:sz w:val="28"/>
                <w:szCs w:val="28"/>
                <w:lang w:val="uk-UA"/>
              </w:rPr>
            </w:pPr>
            <w:r w:rsidRPr="00434281">
              <w:rPr>
                <w:b/>
                <w:sz w:val="28"/>
                <w:szCs w:val="28"/>
                <w:lang w:val="uk-UA"/>
              </w:rPr>
              <w:t>Назва компонентів освітньої програми</w:t>
            </w:r>
            <w:r w:rsidRPr="00434281">
              <w:rPr>
                <w:sz w:val="28"/>
                <w:szCs w:val="28"/>
                <w:lang w:val="uk-UA"/>
              </w:rPr>
              <w:t xml:space="preserve"> (навчальних дисциплін, практик тощо)</w:t>
            </w:r>
          </w:p>
        </w:tc>
        <w:tc>
          <w:tcPr>
            <w:tcW w:w="4044" w:type="dxa"/>
            <w:gridSpan w:val="11"/>
            <w:shd w:val="clear" w:color="auto" w:fill="auto"/>
            <w:vAlign w:val="center"/>
          </w:tcPr>
          <w:p w14:paraId="43889D80" w14:textId="77777777" w:rsidR="00660D8E" w:rsidRPr="00434281" w:rsidRDefault="00660D8E" w:rsidP="004605C3">
            <w:pPr>
              <w:jc w:val="center"/>
              <w:rPr>
                <w:b/>
                <w:sz w:val="28"/>
                <w:szCs w:val="28"/>
                <w:lang w:val="uk-UA"/>
              </w:rPr>
            </w:pPr>
            <w:r w:rsidRPr="00434281">
              <w:rPr>
                <w:b/>
                <w:sz w:val="28"/>
                <w:szCs w:val="28"/>
                <w:lang w:val="uk-UA"/>
              </w:rPr>
              <w:t>Програмні результати навчання</w:t>
            </w:r>
          </w:p>
        </w:tc>
      </w:tr>
      <w:tr w:rsidR="00434281" w:rsidRPr="00434281" w14:paraId="534F6337" w14:textId="77777777" w:rsidTr="004605C3">
        <w:trPr>
          <w:cantSplit/>
          <w:trHeight w:val="966"/>
        </w:trPr>
        <w:tc>
          <w:tcPr>
            <w:tcW w:w="5454" w:type="dxa"/>
            <w:vMerge/>
            <w:shd w:val="clear" w:color="auto" w:fill="auto"/>
            <w:vAlign w:val="center"/>
          </w:tcPr>
          <w:p w14:paraId="3CCB4042" w14:textId="77777777" w:rsidR="00660D8E" w:rsidRPr="00434281" w:rsidRDefault="00660D8E" w:rsidP="004605C3">
            <w:pPr>
              <w:jc w:val="center"/>
              <w:rPr>
                <w:sz w:val="28"/>
                <w:szCs w:val="28"/>
                <w:lang w:val="uk-UA"/>
              </w:rPr>
            </w:pPr>
          </w:p>
        </w:tc>
        <w:tc>
          <w:tcPr>
            <w:tcW w:w="367" w:type="dxa"/>
            <w:shd w:val="clear" w:color="auto" w:fill="auto"/>
            <w:textDirection w:val="btLr"/>
            <w:vAlign w:val="center"/>
          </w:tcPr>
          <w:p w14:paraId="5C6D0A67" w14:textId="77777777" w:rsidR="00660D8E" w:rsidRPr="00434281" w:rsidRDefault="00660D8E" w:rsidP="004605C3">
            <w:pPr>
              <w:jc w:val="center"/>
              <w:rPr>
                <w:sz w:val="28"/>
                <w:szCs w:val="28"/>
                <w:lang w:val="uk-UA"/>
              </w:rPr>
            </w:pPr>
            <w:r w:rsidRPr="00434281">
              <w:rPr>
                <w:sz w:val="28"/>
                <w:szCs w:val="28"/>
                <w:lang w:val="uk-UA"/>
              </w:rPr>
              <w:t>РН01</w:t>
            </w:r>
          </w:p>
        </w:tc>
        <w:tc>
          <w:tcPr>
            <w:tcW w:w="368" w:type="dxa"/>
            <w:shd w:val="clear" w:color="auto" w:fill="auto"/>
            <w:textDirection w:val="btLr"/>
            <w:vAlign w:val="center"/>
          </w:tcPr>
          <w:p w14:paraId="5E34F6DF" w14:textId="77777777" w:rsidR="00660D8E" w:rsidRPr="00434281" w:rsidRDefault="00660D8E" w:rsidP="004605C3">
            <w:pPr>
              <w:jc w:val="center"/>
              <w:rPr>
                <w:sz w:val="28"/>
                <w:szCs w:val="28"/>
                <w:lang w:val="uk-UA"/>
              </w:rPr>
            </w:pPr>
            <w:r w:rsidRPr="00434281">
              <w:rPr>
                <w:sz w:val="28"/>
                <w:szCs w:val="28"/>
                <w:lang w:val="uk-UA"/>
              </w:rPr>
              <w:t>РН02</w:t>
            </w:r>
          </w:p>
        </w:tc>
        <w:tc>
          <w:tcPr>
            <w:tcW w:w="367" w:type="dxa"/>
            <w:shd w:val="clear" w:color="auto" w:fill="auto"/>
            <w:textDirection w:val="btLr"/>
            <w:vAlign w:val="center"/>
          </w:tcPr>
          <w:p w14:paraId="30EFA09B" w14:textId="77777777" w:rsidR="00660D8E" w:rsidRPr="00434281" w:rsidRDefault="00660D8E" w:rsidP="004605C3">
            <w:pPr>
              <w:jc w:val="center"/>
              <w:rPr>
                <w:sz w:val="28"/>
                <w:szCs w:val="28"/>
                <w:lang w:val="uk-UA"/>
              </w:rPr>
            </w:pPr>
            <w:r w:rsidRPr="00434281">
              <w:rPr>
                <w:sz w:val="28"/>
                <w:szCs w:val="28"/>
                <w:lang w:val="uk-UA"/>
              </w:rPr>
              <w:t>РН03</w:t>
            </w:r>
          </w:p>
        </w:tc>
        <w:tc>
          <w:tcPr>
            <w:tcW w:w="368" w:type="dxa"/>
            <w:shd w:val="clear" w:color="auto" w:fill="auto"/>
            <w:textDirection w:val="btLr"/>
            <w:vAlign w:val="center"/>
          </w:tcPr>
          <w:p w14:paraId="73F11ABE" w14:textId="77777777" w:rsidR="00660D8E" w:rsidRPr="00434281" w:rsidRDefault="00660D8E" w:rsidP="004605C3">
            <w:pPr>
              <w:jc w:val="center"/>
              <w:rPr>
                <w:sz w:val="28"/>
                <w:szCs w:val="28"/>
                <w:lang w:val="uk-UA"/>
              </w:rPr>
            </w:pPr>
            <w:r w:rsidRPr="00434281">
              <w:rPr>
                <w:sz w:val="28"/>
                <w:szCs w:val="28"/>
                <w:lang w:val="uk-UA"/>
              </w:rPr>
              <w:t>РН04</w:t>
            </w:r>
          </w:p>
        </w:tc>
        <w:tc>
          <w:tcPr>
            <w:tcW w:w="368" w:type="dxa"/>
            <w:shd w:val="clear" w:color="auto" w:fill="auto"/>
            <w:textDirection w:val="btLr"/>
            <w:vAlign w:val="center"/>
          </w:tcPr>
          <w:p w14:paraId="039BF352" w14:textId="77777777" w:rsidR="00660D8E" w:rsidRPr="00434281" w:rsidRDefault="00660D8E" w:rsidP="004605C3">
            <w:pPr>
              <w:jc w:val="center"/>
              <w:rPr>
                <w:sz w:val="28"/>
                <w:szCs w:val="28"/>
                <w:lang w:val="uk-UA"/>
              </w:rPr>
            </w:pPr>
            <w:r w:rsidRPr="00434281">
              <w:rPr>
                <w:sz w:val="28"/>
                <w:szCs w:val="28"/>
                <w:lang w:val="uk-UA"/>
              </w:rPr>
              <w:t>РН05</w:t>
            </w:r>
          </w:p>
        </w:tc>
        <w:tc>
          <w:tcPr>
            <w:tcW w:w="367" w:type="dxa"/>
            <w:shd w:val="clear" w:color="auto" w:fill="auto"/>
            <w:textDirection w:val="btLr"/>
            <w:vAlign w:val="center"/>
          </w:tcPr>
          <w:p w14:paraId="10D253DA" w14:textId="77777777" w:rsidR="00660D8E" w:rsidRPr="00434281" w:rsidRDefault="00660D8E" w:rsidP="004605C3">
            <w:pPr>
              <w:jc w:val="center"/>
              <w:rPr>
                <w:sz w:val="28"/>
                <w:szCs w:val="28"/>
                <w:lang w:val="uk-UA"/>
              </w:rPr>
            </w:pPr>
            <w:r w:rsidRPr="00434281">
              <w:rPr>
                <w:sz w:val="28"/>
                <w:szCs w:val="28"/>
                <w:lang w:val="uk-UA"/>
              </w:rPr>
              <w:t>РН06</w:t>
            </w:r>
          </w:p>
        </w:tc>
        <w:tc>
          <w:tcPr>
            <w:tcW w:w="368" w:type="dxa"/>
            <w:shd w:val="clear" w:color="auto" w:fill="auto"/>
            <w:textDirection w:val="btLr"/>
            <w:vAlign w:val="center"/>
          </w:tcPr>
          <w:p w14:paraId="6FE79B79" w14:textId="77777777" w:rsidR="00660D8E" w:rsidRPr="00434281" w:rsidRDefault="00660D8E" w:rsidP="004605C3">
            <w:pPr>
              <w:jc w:val="center"/>
              <w:rPr>
                <w:sz w:val="28"/>
                <w:szCs w:val="28"/>
                <w:lang w:val="uk-UA"/>
              </w:rPr>
            </w:pPr>
            <w:r w:rsidRPr="00434281">
              <w:rPr>
                <w:sz w:val="28"/>
                <w:szCs w:val="28"/>
                <w:lang w:val="uk-UA"/>
              </w:rPr>
              <w:t>РН07</w:t>
            </w:r>
          </w:p>
        </w:tc>
        <w:tc>
          <w:tcPr>
            <w:tcW w:w="368" w:type="dxa"/>
            <w:shd w:val="clear" w:color="auto" w:fill="auto"/>
            <w:textDirection w:val="btLr"/>
            <w:vAlign w:val="center"/>
          </w:tcPr>
          <w:p w14:paraId="23446386" w14:textId="77777777" w:rsidR="00660D8E" w:rsidRPr="00434281" w:rsidRDefault="00660D8E" w:rsidP="004605C3">
            <w:pPr>
              <w:jc w:val="center"/>
              <w:rPr>
                <w:sz w:val="28"/>
                <w:szCs w:val="28"/>
                <w:lang w:val="uk-UA"/>
              </w:rPr>
            </w:pPr>
            <w:r w:rsidRPr="00434281">
              <w:rPr>
                <w:sz w:val="28"/>
                <w:szCs w:val="28"/>
                <w:lang w:val="uk-UA"/>
              </w:rPr>
              <w:t>РН08</w:t>
            </w:r>
          </w:p>
        </w:tc>
        <w:tc>
          <w:tcPr>
            <w:tcW w:w="367" w:type="dxa"/>
            <w:shd w:val="clear" w:color="auto" w:fill="auto"/>
            <w:textDirection w:val="btLr"/>
            <w:vAlign w:val="center"/>
          </w:tcPr>
          <w:p w14:paraId="11AADB2F" w14:textId="77777777" w:rsidR="00660D8E" w:rsidRPr="00434281" w:rsidRDefault="00660D8E" w:rsidP="004605C3">
            <w:pPr>
              <w:jc w:val="center"/>
              <w:rPr>
                <w:sz w:val="28"/>
                <w:szCs w:val="28"/>
                <w:lang w:val="uk-UA"/>
              </w:rPr>
            </w:pPr>
            <w:r w:rsidRPr="00434281">
              <w:rPr>
                <w:sz w:val="28"/>
                <w:szCs w:val="28"/>
                <w:lang w:val="uk-UA"/>
              </w:rPr>
              <w:t>РН09</w:t>
            </w:r>
          </w:p>
        </w:tc>
        <w:tc>
          <w:tcPr>
            <w:tcW w:w="368" w:type="dxa"/>
            <w:shd w:val="clear" w:color="auto" w:fill="auto"/>
            <w:textDirection w:val="btLr"/>
            <w:vAlign w:val="center"/>
          </w:tcPr>
          <w:p w14:paraId="62A742D5" w14:textId="77777777" w:rsidR="00660D8E" w:rsidRPr="00434281" w:rsidRDefault="00660D8E" w:rsidP="004605C3">
            <w:pPr>
              <w:jc w:val="center"/>
              <w:rPr>
                <w:sz w:val="28"/>
                <w:szCs w:val="28"/>
                <w:lang w:val="uk-UA"/>
              </w:rPr>
            </w:pPr>
            <w:r w:rsidRPr="00434281">
              <w:rPr>
                <w:sz w:val="28"/>
                <w:szCs w:val="28"/>
                <w:lang w:val="uk-UA"/>
              </w:rPr>
              <w:t>РН10</w:t>
            </w:r>
          </w:p>
        </w:tc>
        <w:tc>
          <w:tcPr>
            <w:tcW w:w="368" w:type="dxa"/>
            <w:shd w:val="clear" w:color="auto" w:fill="auto"/>
            <w:textDirection w:val="btLr"/>
            <w:vAlign w:val="center"/>
          </w:tcPr>
          <w:p w14:paraId="45BBDE63" w14:textId="77777777" w:rsidR="00660D8E" w:rsidRPr="00434281" w:rsidRDefault="00660D8E" w:rsidP="004605C3">
            <w:pPr>
              <w:jc w:val="center"/>
              <w:rPr>
                <w:sz w:val="28"/>
                <w:szCs w:val="28"/>
                <w:lang w:val="uk-UA"/>
              </w:rPr>
            </w:pPr>
            <w:r w:rsidRPr="00434281">
              <w:rPr>
                <w:sz w:val="28"/>
                <w:szCs w:val="28"/>
                <w:lang w:val="uk-UA"/>
              </w:rPr>
              <w:t>РН11</w:t>
            </w:r>
          </w:p>
        </w:tc>
      </w:tr>
      <w:tr w:rsidR="00434281" w:rsidRPr="00434281" w14:paraId="402AD786" w14:textId="77777777" w:rsidTr="004605C3">
        <w:trPr>
          <w:cantSplit/>
          <w:trHeight w:val="644"/>
        </w:trPr>
        <w:tc>
          <w:tcPr>
            <w:tcW w:w="5454" w:type="dxa"/>
            <w:shd w:val="clear" w:color="auto" w:fill="auto"/>
            <w:vAlign w:val="center"/>
          </w:tcPr>
          <w:p w14:paraId="279E1A5C" w14:textId="77777777" w:rsidR="00DC3045" w:rsidRPr="00434281" w:rsidRDefault="00DC3045" w:rsidP="00DC3045">
            <w:pPr>
              <w:rPr>
                <w:sz w:val="28"/>
                <w:szCs w:val="28"/>
                <w:lang w:val="uk-UA"/>
              </w:rPr>
            </w:pPr>
            <w:r w:rsidRPr="00434281">
              <w:rPr>
                <w:sz w:val="28"/>
                <w:szCs w:val="28"/>
                <w:lang w:val="uk-UA"/>
              </w:rPr>
              <w:t>Філософія науки</w:t>
            </w:r>
          </w:p>
        </w:tc>
        <w:tc>
          <w:tcPr>
            <w:tcW w:w="367" w:type="dxa"/>
            <w:shd w:val="clear" w:color="auto" w:fill="auto"/>
            <w:vAlign w:val="center"/>
          </w:tcPr>
          <w:p w14:paraId="77660C0B" w14:textId="77777777" w:rsidR="00DC3045" w:rsidRPr="00434281" w:rsidRDefault="00DC3045" w:rsidP="00DC3045">
            <w:pPr>
              <w:jc w:val="center"/>
              <w:rPr>
                <w:b/>
                <w:sz w:val="32"/>
                <w:szCs w:val="32"/>
              </w:rPr>
            </w:pPr>
            <w:r w:rsidRPr="00434281">
              <w:rPr>
                <w:b/>
                <w:sz w:val="32"/>
                <w:szCs w:val="32"/>
              </w:rPr>
              <w:t>+</w:t>
            </w:r>
          </w:p>
        </w:tc>
        <w:tc>
          <w:tcPr>
            <w:tcW w:w="368" w:type="dxa"/>
            <w:shd w:val="clear" w:color="auto" w:fill="auto"/>
            <w:vAlign w:val="center"/>
          </w:tcPr>
          <w:p w14:paraId="20E8ECEC" w14:textId="77777777" w:rsidR="00DC3045" w:rsidRPr="00434281" w:rsidRDefault="00DC3045" w:rsidP="00DC3045">
            <w:pPr>
              <w:jc w:val="center"/>
              <w:rPr>
                <w:b/>
                <w:sz w:val="32"/>
                <w:szCs w:val="32"/>
              </w:rPr>
            </w:pPr>
          </w:p>
        </w:tc>
        <w:tc>
          <w:tcPr>
            <w:tcW w:w="367" w:type="dxa"/>
            <w:shd w:val="clear" w:color="auto" w:fill="auto"/>
            <w:vAlign w:val="center"/>
          </w:tcPr>
          <w:p w14:paraId="22D5D501" w14:textId="77777777" w:rsidR="00DC3045" w:rsidRPr="00434281" w:rsidRDefault="00DC3045" w:rsidP="00DC3045">
            <w:pPr>
              <w:jc w:val="center"/>
              <w:rPr>
                <w:b/>
                <w:sz w:val="32"/>
                <w:szCs w:val="32"/>
              </w:rPr>
            </w:pPr>
          </w:p>
        </w:tc>
        <w:tc>
          <w:tcPr>
            <w:tcW w:w="368" w:type="dxa"/>
            <w:shd w:val="clear" w:color="auto" w:fill="auto"/>
            <w:vAlign w:val="center"/>
          </w:tcPr>
          <w:p w14:paraId="005954D8" w14:textId="77777777" w:rsidR="00DC3045" w:rsidRPr="00434281" w:rsidRDefault="00DC3045" w:rsidP="00DC3045">
            <w:pPr>
              <w:jc w:val="center"/>
              <w:rPr>
                <w:b/>
                <w:sz w:val="32"/>
                <w:szCs w:val="32"/>
              </w:rPr>
            </w:pPr>
          </w:p>
        </w:tc>
        <w:tc>
          <w:tcPr>
            <w:tcW w:w="368" w:type="dxa"/>
            <w:shd w:val="clear" w:color="auto" w:fill="auto"/>
            <w:vAlign w:val="center"/>
          </w:tcPr>
          <w:p w14:paraId="7E188EE6" w14:textId="77777777" w:rsidR="00DC3045" w:rsidRPr="00434281" w:rsidRDefault="00DC3045" w:rsidP="00DC3045">
            <w:pPr>
              <w:jc w:val="center"/>
              <w:rPr>
                <w:b/>
                <w:sz w:val="32"/>
                <w:szCs w:val="32"/>
              </w:rPr>
            </w:pPr>
            <w:r w:rsidRPr="00434281">
              <w:rPr>
                <w:b/>
                <w:sz w:val="32"/>
                <w:szCs w:val="32"/>
              </w:rPr>
              <w:t>+</w:t>
            </w:r>
          </w:p>
        </w:tc>
        <w:tc>
          <w:tcPr>
            <w:tcW w:w="367" w:type="dxa"/>
            <w:shd w:val="clear" w:color="auto" w:fill="auto"/>
            <w:vAlign w:val="center"/>
          </w:tcPr>
          <w:p w14:paraId="0F2F02BF" w14:textId="77777777" w:rsidR="00DC3045" w:rsidRPr="00434281" w:rsidRDefault="00DC3045" w:rsidP="00DC3045">
            <w:pPr>
              <w:jc w:val="center"/>
              <w:rPr>
                <w:b/>
                <w:sz w:val="32"/>
                <w:szCs w:val="32"/>
              </w:rPr>
            </w:pPr>
          </w:p>
        </w:tc>
        <w:tc>
          <w:tcPr>
            <w:tcW w:w="368" w:type="dxa"/>
            <w:shd w:val="clear" w:color="auto" w:fill="auto"/>
            <w:vAlign w:val="center"/>
          </w:tcPr>
          <w:p w14:paraId="19891E8C" w14:textId="77777777" w:rsidR="00DC3045" w:rsidRPr="00434281" w:rsidRDefault="00DC3045" w:rsidP="00DC3045">
            <w:pPr>
              <w:jc w:val="center"/>
              <w:rPr>
                <w:b/>
                <w:sz w:val="32"/>
                <w:szCs w:val="32"/>
              </w:rPr>
            </w:pPr>
          </w:p>
        </w:tc>
        <w:tc>
          <w:tcPr>
            <w:tcW w:w="368" w:type="dxa"/>
            <w:shd w:val="clear" w:color="auto" w:fill="auto"/>
            <w:vAlign w:val="center"/>
          </w:tcPr>
          <w:p w14:paraId="3C65AD70" w14:textId="77777777" w:rsidR="00DC3045" w:rsidRPr="00434281" w:rsidRDefault="00DC3045" w:rsidP="00DC3045">
            <w:pPr>
              <w:jc w:val="center"/>
              <w:rPr>
                <w:b/>
                <w:sz w:val="32"/>
                <w:szCs w:val="32"/>
              </w:rPr>
            </w:pPr>
          </w:p>
        </w:tc>
        <w:tc>
          <w:tcPr>
            <w:tcW w:w="367" w:type="dxa"/>
            <w:shd w:val="clear" w:color="auto" w:fill="auto"/>
            <w:vAlign w:val="center"/>
          </w:tcPr>
          <w:p w14:paraId="23BB6D98" w14:textId="77777777" w:rsidR="00DC3045" w:rsidRPr="00434281" w:rsidRDefault="00DC3045" w:rsidP="00DC3045">
            <w:pPr>
              <w:jc w:val="center"/>
              <w:rPr>
                <w:b/>
                <w:sz w:val="32"/>
                <w:szCs w:val="32"/>
              </w:rPr>
            </w:pPr>
          </w:p>
        </w:tc>
        <w:tc>
          <w:tcPr>
            <w:tcW w:w="368" w:type="dxa"/>
            <w:shd w:val="clear" w:color="auto" w:fill="auto"/>
            <w:vAlign w:val="center"/>
          </w:tcPr>
          <w:p w14:paraId="686813C4" w14:textId="77777777" w:rsidR="00DC3045" w:rsidRPr="00434281" w:rsidRDefault="00DC3045" w:rsidP="00DC3045">
            <w:pPr>
              <w:jc w:val="center"/>
              <w:rPr>
                <w:b/>
                <w:sz w:val="32"/>
                <w:szCs w:val="32"/>
              </w:rPr>
            </w:pPr>
          </w:p>
        </w:tc>
        <w:tc>
          <w:tcPr>
            <w:tcW w:w="368" w:type="dxa"/>
            <w:shd w:val="clear" w:color="auto" w:fill="auto"/>
            <w:vAlign w:val="center"/>
          </w:tcPr>
          <w:p w14:paraId="7BCB4534" w14:textId="77777777" w:rsidR="00DC3045" w:rsidRPr="00434281" w:rsidRDefault="00DC3045" w:rsidP="00DC3045">
            <w:pPr>
              <w:jc w:val="center"/>
              <w:rPr>
                <w:b/>
                <w:sz w:val="32"/>
                <w:szCs w:val="32"/>
              </w:rPr>
            </w:pPr>
          </w:p>
        </w:tc>
      </w:tr>
      <w:tr w:rsidR="00434281" w:rsidRPr="00434281" w14:paraId="67E35DED" w14:textId="77777777" w:rsidTr="004605C3">
        <w:trPr>
          <w:cantSplit/>
          <w:trHeight w:val="644"/>
        </w:trPr>
        <w:tc>
          <w:tcPr>
            <w:tcW w:w="5454" w:type="dxa"/>
            <w:shd w:val="clear" w:color="auto" w:fill="auto"/>
            <w:vAlign w:val="center"/>
          </w:tcPr>
          <w:p w14:paraId="469AFE6E" w14:textId="77777777" w:rsidR="00DC3045" w:rsidRPr="00434281" w:rsidRDefault="00DC3045" w:rsidP="00DC3045">
            <w:pPr>
              <w:rPr>
                <w:sz w:val="28"/>
                <w:szCs w:val="28"/>
                <w:lang w:val="uk-UA"/>
              </w:rPr>
            </w:pPr>
            <w:r w:rsidRPr="00434281">
              <w:rPr>
                <w:sz w:val="28"/>
                <w:szCs w:val="28"/>
                <w:lang w:val="uk-UA"/>
              </w:rPr>
              <w:t>Соціальна відповідальність та етика науковця</w:t>
            </w:r>
          </w:p>
        </w:tc>
        <w:tc>
          <w:tcPr>
            <w:tcW w:w="367" w:type="dxa"/>
            <w:shd w:val="clear" w:color="auto" w:fill="auto"/>
            <w:vAlign w:val="center"/>
          </w:tcPr>
          <w:p w14:paraId="431F9821" w14:textId="77777777" w:rsidR="00DC3045" w:rsidRPr="00434281" w:rsidRDefault="00DC3045" w:rsidP="00DC3045">
            <w:pPr>
              <w:jc w:val="center"/>
              <w:rPr>
                <w:b/>
                <w:sz w:val="32"/>
                <w:szCs w:val="32"/>
              </w:rPr>
            </w:pPr>
          </w:p>
        </w:tc>
        <w:tc>
          <w:tcPr>
            <w:tcW w:w="368" w:type="dxa"/>
            <w:shd w:val="clear" w:color="auto" w:fill="auto"/>
            <w:vAlign w:val="center"/>
          </w:tcPr>
          <w:p w14:paraId="2E1BFF7C" w14:textId="77777777" w:rsidR="00DC3045" w:rsidRPr="00434281" w:rsidRDefault="00DC3045" w:rsidP="00DC3045">
            <w:pPr>
              <w:jc w:val="center"/>
              <w:rPr>
                <w:b/>
                <w:sz w:val="32"/>
                <w:szCs w:val="32"/>
              </w:rPr>
            </w:pPr>
          </w:p>
        </w:tc>
        <w:tc>
          <w:tcPr>
            <w:tcW w:w="367" w:type="dxa"/>
            <w:shd w:val="clear" w:color="auto" w:fill="auto"/>
            <w:vAlign w:val="center"/>
          </w:tcPr>
          <w:p w14:paraId="0324F531" w14:textId="77777777" w:rsidR="00DC3045" w:rsidRPr="00434281" w:rsidRDefault="00DC3045" w:rsidP="00DC3045">
            <w:pPr>
              <w:jc w:val="center"/>
              <w:rPr>
                <w:b/>
                <w:sz w:val="32"/>
                <w:szCs w:val="32"/>
              </w:rPr>
            </w:pPr>
          </w:p>
        </w:tc>
        <w:tc>
          <w:tcPr>
            <w:tcW w:w="368" w:type="dxa"/>
            <w:shd w:val="clear" w:color="auto" w:fill="auto"/>
            <w:vAlign w:val="center"/>
          </w:tcPr>
          <w:p w14:paraId="3BDF14AB" w14:textId="77777777" w:rsidR="00DC3045" w:rsidRPr="00434281" w:rsidRDefault="00DC3045" w:rsidP="00DC3045">
            <w:pPr>
              <w:jc w:val="center"/>
              <w:rPr>
                <w:b/>
                <w:sz w:val="32"/>
                <w:szCs w:val="32"/>
              </w:rPr>
            </w:pPr>
            <w:r w:rsidRPr="00434281">
              <w:rPr>
                <w:b/>
                <w:sz w:val="32"/>
                <w:szCs w:val="32"/>
              </w:rPr>
              <w:t>+</w:t>
            </w:r>
          </w:p>
        </w:tc>
        <w:tc>
          <w:tcPr>
            <w:tcW w:w="368" w:type="dxa"/>
            <w:shd w:val="clear" w:color="auto" w:fill="auto"/>
            <w:vAlign w:val="center"/>
          </w:tcPr>
          <w:p w14:paraId="7828C2FB" w14:textId="77777777" w:rsidR="00DC3045" w:rsidRPr="00434281" w:rsidRDefault="00DC3045" w:rsidP="00DC3045">
            <w:pPr>
              <w:jc w:val="center"/>
              <w:rPr>
                <w:b/>
                <w:sz w:val="32"/>
                <w:szCs w:val="32"/>
              </w:rPr>
            </w:pPr>
          </w:p>
        </w:tc>
        <w:tc>
          <w:tcPr>
            <w:tcW w:w="367" w:type="dxa"/>
            <w:shd w:val="clear" w:color="auto" w:fill="auto"/>
            <w:vAlign w:val="center"/>
          </w:tcPr>
          <w:p w14:paraId="4ECD0660" w14:textId="77777777" w:rsidR="00DC3045" w:rsidRPr="00434281" w:rsidRDefault="00DC3045" w:rsidP="00DC3045">
            <w:pPr>
              <w:jc w:val="center"/>
              <w:rPr>
                <w:b/>
                <w:sz w:val="32"/>
                <w:szCs w:val="32"/>
              </w:rPr>
            </w:pPr>
            <w:r w:rsidRPr="00434281">
              <w:rPr>
                <w:b/>
                <w:sz w:val="32"/>
                <w:szCs w:val="32"/>
              </w:rPr>
              <w:t>+</w:t>
            </w:r>
          </w:p>
        </w:tc>
        <w:tc>
          <w:tcPr>
            <w:tcW w:w="368" w:type="dxa"/>
            <w:shd w:val="clear" w:color="auto" w:fill="auto"/>
            <w:vAlign w:val="center"/>
          </w:tcPr>
          <w:p w14:paraId="2A7A7FFF" w14:textId="77777777" w:rsidR="00DC3045" w:rsidRPr="00434281" w:rsidRDefault="00DC3045" w:rsidP="00DC3045">
            <w:pPr>
              <w:jc w:val="center"/>
              <w:rPr>
                <w:b/>
                <w:sz w:val="32"/>
                <w:szCs w:val="32"/>
              </w:rPr>
            </w:pPr>
          </w:p>
        </w:tc>
        <w:tc>
          <w:tcPr>
            <w:tcW w:w="368" w:type="dxa"/>
            <w:shd w:val="clear" w:color="auto" w:fill="auto"/>
            <w:vAlign w:val="center"/>
          </w:tcPr>
          <w:p w14:paraId="388D1B6D" w14:textId="77777777" w:rsidR="00DC3045" w:rsidRPr="00434281" w:rsidRDefault="00DC3045" w:rsidP="00DC3045">
            <w:pPr>
              <w:jc w:val="center"/>
              <w:rPr>
                <w:b/>
                <w:sz w:val="32"/>
                <w:szCs w:val="32"/>
              </w:rPr>
            </w:pPr>
          </w:p>
        </w:tc>
        <w:tc>
          <w:tcPr>
            <w:tcW w:w="367" w:type="dxa"/>
            <w:shd w:val="clear" w:color="auto" w:fill="auto"/>
            <w:vAlign w:val="center"/>
          </w:tcPr>
          <w:p w14:paraId="1861EA82" w14:textId="77777777" w:rsidR="00DC3045" w:rsidRPr="00434281" w:rsidRDefault="00DC3045" w:rsidP="00DC3045">
            <w:pPr>
              <w:jc w:val="center"/>
              <w:rPr>
                <w:b/>
                <w:sz w:val="32"/>
                <w:szCs w:val="32"/>
              </w:rPr>
            </w:pPr>
          </w:p>
        </w:tc>
        <w:tc>
          <w:tcPr>
            <w:tcW w:w="368" w:type="dxa"/>
            <w:shd w:val="clear" w:color="auto" w:fill="auto"/>
            <w:vAlign w:val="center"/>
          </w:tcPr>
          <w:p w14:paraId="7F6E42C2" w14:textId="77777777" w:rsidR="00DC3045" w:rsidRPr="00434281" w:rsidRDefault="00DC3045" w:rsidP="00DC3045">
            <w:pPr>
              <w:jc w:val="center"/>
              <w:rPr>
                <w:b/>
                <w:sz w:val="32"/>
                <w:szCs w:val="32"/>
              </w:rPr>
            </w:pPr>
          </w:p>
        </w:tc>
        <w:tc>
          <w:tcPr>
            <w:tcW w:w="368" w:type="dxa"/>
            <w:shd w:val="clear" w:color="auto" w:fill="auto"/>
            <w:vAlign w:val="center"/>
          </w:tcPr>
          <w:p w14:paraId="4403FBE5" w14:textId="77777777" w:rsidR="00DC3045" w:rsidRPr="00434281" w:rsidRDefault="00DC3045" w:rsidP="00DC3045">
            <w:pPr>
              <w:jc w:val="center"/>
              <w:rPr>
                <w:b/>
                <w:sz w:val="32"/>
                <w:szCs w:val="32"/>
              </w:rPr>
            </w:pPr>
          </w:p>
        </w:tc>
      </w:tr>
      <w:tr w:rsidR="00434281" w:rsidRPr="00434281" w14:paraId="05BC770A" w14:textId="77777777" w:rsidTr="004605C3">
        <w:trPr>
          <w:cantSplit/>
          <w:trHeight w:val="644"/>
        </w:trPr>
        <w:tc>
          <w:tcPr>
            <w:tcW w:w="5454" w:type="dxa"/>
            <w:shd w:val="clear" w:color="auto" w:fill="auto"/>
            <w:vAlign w:val="center"/>
          </w:tcPr>
          <w:p w14:paraId="18972FDB" w14:textId="77777777" w:rsidR="00DC3045" w:rsidRPr="00434281" w:rsidRDefault="00DC3045" w:rsidP="00DC3045">
            <w:pPr>
              <w:rPr>
                <w:sz w:val="28"/>
                <w:szCs w:val="28"/>
                <w:lang w:val="uk-UA"/>
              </w:rPr>
            </w:pPr>
            <w:r w:rsidRPr="00434281">
              <w:rPr>
                <w:sz w:val="28"/>
                <w:szCs w:val="28"/>
                <w:lang w:val="uk-UA"/>
              </w:rPr>
              <w:t>Викладання і навчання в сучасній вищій освіті</w:t>
            </w:r>
          </w:p>
        </w:tc>
        <w:tc>
          <w:tcPr>
            <w:tcW w:w="367" w:type="dxa"/>
            <w:shd w:val="clear" w:color="auto" w:fill="auto"/>
            <w:vAlign w:val="center"/>
          </w:tcPr>
          <w:p w14:paraId="7B13A777" w14:textId="77777777" w:rsidR="00DC3045" w:rsidRPr="00434281" w:rsidRDefault="00DC3045" w:rsidP="00DC3045">
            <w:pPr>
              <w:jc w:val="center"/>
              <w:rPr>
                <w:b/>
                <w:sz w:val="32"/>
                <w:szCs w:val="32"/>
              </w:rPr>
            </w:pPr>
          </w:p>
        </w:tc>
        <w:tc>
          <w:tcPr>
            <w:tcW w:w="368" w:type="dxa"/>
            <w:shd w:val="clear" w:color="auto" w:fill="auto"/>
            <w:vAlign w:val="center"/>
          </w:tcPr>
          <w:p w14:paraId="3C0C884D" w14:textId="77777777" w:rsidR="00DC3045" w:rsidRPr="00434281" w:rsidRDefault="00DC3045" w:rsidP="00DC3045">
            <w:pPr>
              <w:jc w:val="center"/>
              <w:rPr>
                <w:b/>
                <w:sz w:val="32"/>
                <w:szCs w:val="32"/>
              </w:rPr>
            </w:pPr>
          </w:p>
        </w:tc>
        <w:tc>
          <w:tcPr>
            <w:tcW w:w="367" w:type="dxa"/>
            <w:shd w:val="clear" w:color="auto" w:fill="auto"/>
            <w:vAlign w:val="center"/>
          </w:tcPr>
          <w:p w14:paraId="47D5C66B" w14:textId="77777777" w:rsidR="00DC3045" w:rsidRPr="00434281" w:rsidRDefault="00DC3045" w:rsidP="00DC3045">
            <w:pPr>
              <w:jc w:val="center"/>
              <w:rPr>
                <w:b/>
                <w:sz w:val="32"/>
                <w:szCs w:val="32"/>
              </w:rPr>
            </w:pPr>
          </w:p>
        </w:tc>
        <w:tc>
          <w:tcPr>
            <w:tcW w:w="368" w:type="dxa"/>
            <w:shd w:val="clear" w:color="auto" w:fill="auto"/>
            <w:vAlign w:val="center"/>
          </w:tcPr>
          <w:p w14:paraId="6F29C58B" w14:textId="77777777" w:rsidR="00DC3045" w:rsidRPr="00434281" w:rsidRDefault="00DC3045" w:rsidP="00DC3045">
            <w:pPr>
              <w:jc w:val="center"/>
              <w:rPr>
                <w:b/>
                <w:sz w:val="32"/>
                <w:szCs w:val="32"/>
              </w:rPr>
            </w:pPr>
          </w:p>
        </w:tc>
        <w:tc>
          <w:tcPr>
            <w:tcW w:w="368" w:type="dxa"/>
            <w:shd w:val="clear" w:color="auto" w:fill="auto"/>
            <w:vAlign w:val="center"/>
          </w:tcPr>
          <w:p w14:paraId="308C5B0F" w14:textId="77777777" w:rsidR="00DC3045" w:rsidRPr="00434281" w:rsidRDefault="00DC3045" w:rsidP="00DC3045">
            <w:pPr>
              <w:jc w:val="center"/>
              <w:rPr>
                <w:b/>
                <w:sz w:val="32"/>
                <w:szCs w:val="32"/>
              </w:rPr>
            </w:pPr>
            <w:r w:rsidRPr="00434281">
              <w:rPr>
                <w:b/>
                <w:sz w:val="32"/>
                <w:szCs w:val="32"/>
              </w:rPr>
              <w:t>+</w:t>
            </w:r>
          </w:p>
        </w:tc>
        <w:tc>
          <w:tcPr>
            <w:tcW w:w="367" w:type="dxa"/>
            <w:shd w:val="clear" w:color="auto" w:fill="auto"/>
            <w:vAlign w:val="center"/>
          </w:tcPr>
          <w:p w14:paraId="138E2824" w14:textId="77777777" w:rsidR="00DC3045" w:rsidRPr="00434281" w:rsidRDefault="00DC3045" w:rsidP="00DC3045">
            <w:pPr>
              <w:jc w:val="center"/>
              <w:rPr>
                <w:b/>
                <w:sz w:val="32"/>
                <w:szCs w:val="32"/>
              </w:rPr>
            </w:pPr>
          </w:p>
        </w:tc>
        <w:tc>
          <w:tcPr>
            <w:tcW w:w="368" w:type="dxa"/>
            <w:shd w:val="clear" w:color="auto" w:fill="auto"/>
            <w:vAlign w:val="center"/>
          </w:tcPr>
          <w:p w14:paraId="4FA6B0D0" w14:textId="77777777" w:rsidR="00DC3045" w:rsidRPr="00434281" w:rsidRDefault="00DC3045" w:rsidP="00DC3045">
            <w:pPr>
              <w:jc w:val="center"/>
              <w:rPr>
                <w:b/>
                <w:sz w:val="32"/>
                <w:szCs w:val="32"/>
              </w:rPr>
            </w:pPr>
          </w:p>
        </w:tc>
        <w:tc>
          <w:tcPr>
            <w:tcW w:w="368" w:type="dxa"/>
            <w:shd w:val="clear" w:color="auto" w:fill="auto"/>
            <w:vAlign w:val="center"/>
          </w:tcPr>
          <w:p w14:paraId="48D9FD32" w14:textId="77777777" w:rsidR="00DC3045" w:rsidRPr="00434281" w:rsidRDefault="00DC3045" w:rsidP="00DC3045">
            <w:pPr>
              <w:jc w:val="center"/>
              <w:rPr>
                <w:b/>
                <w:sz w:val="32"/>
                <w:szCs w:val="32"/>
              </w:rPr>
            </w:pPr>
            <w:r w:rsidRPr="00434281">
              <w:rPr>
                <w:b/>
                <w:sz w:val="32"/>
                <w:szCs w:val="32"/>
              </w:rPr>
              <w:t>+</w:t>
            </w:r>
          </w:p>
        </w:tc>
        <w:tc>
          <w:tcPr>
            <w:tcW w:w="367" w:type="dxa"/>
            <w:shd w:val="clear" w:color="auto" w:fill="auto"/>
            <w:vAlign w:val="center"/>
          </w:tcPr>
          <w:p w14:paraId="6DD334A3" w14:textId="77777777" w:rsidR="00DC3045" w:rsidRPr="00434281" w:rsidRDefault="00DC3045" w:rsidP="00DC3045">
            <w:pPr>
              <w:jc w:val="center"/>
              <w:rPr>
                <w:b/>
                <w:sz w:val="32"/>
                <w:szCs w:val="32"/>
              </w:rPr>
            </w:pPr>
          </w:p>
        </w:tc>
        <w:tc>
          <w:tcPr>
            <w:tcW w:w="368" w:type="dxa"/>
            <w:shd w:val="clear" w:color="auto" w:fill="auto"/>
            <w:vAlign w:val="center"/>
          </w:tcPr>
          <w:p w14:paraId="5A974A5F" w14:textId="77777777" w:rsidR="00DC3045" w:rsidRPr="00434281" w:rsidRDefault="00DC3045" w:rsidP="00DC3045">
            <w:pPr>
              <w:jc w:val="center"/>
              <w:rPr>
                <w:b/>
                <w:sz w:val="32"/>
                <w:szCs w:val="32"/>
              </w:rPr>
            </w:pPr>
          </w:p>
        </w:tc>
        <w:tc>
          <w:tcPr>
            <w:tcW w:w="368" w:type="dxa"/>
            <w:shd w:val="clear" w:color="auto" w:fill="auto"/>
            <w:vAlign w:val="center"/>
          </w:tcPr>
          <w:p w14:paraId="790D13C5" w14:textId="77777777" w:rsidR="00DC3045" w:rsidRPr="00434281" w:rsidRDefault="00DC3045" w:rsidP="00DC3045">
            <w:pPr>
              <w:jc w:val="center"/>
              <w:rPr>
                <w:b/>
                <w:sz w:val="32"/>
                <w:szCs w:val="32"/>
              </w:rPr>
            </w:pPr>
          </w:p>
        </w:tc>
      </w:tr>
      <w:tr w:rsidR="00434281" w:rsidRPr="00434281" w14:paraId="641F0778" w14:textId="77777777" w:rsidTr="004605C3">
        <w:trPr>
          <w:cantSplit/>
          <w:trHeight w:val="644"/>
        </w:trPr>
        <w:tc>
          <w:tcPr>
            <w:tcW w:w="5454" w:type="dxa"/>
            <w:shd w:val="clear" w:color="auto" w:fill="auto"/>
            <w:vAlign w:val="center"/>
          </w:tcPr>
          <w:p w14:paraId="2A2F6186" w14:textId="77777777" w:rsidR="00DC3045" w:rsidRPr="00434281" w:rsidRDefault="00DC3045" w:rsidP="00DC3045">
            <w:pPr>
              <w:rPr>
                <w:sz w:val="28"/>
                <w:szCs w:val="28"/>
                <w:lang w:val="uk-UA"/>
              </w:rPr>
            </w:pPr>
            <w:r w:rsidRPr="00434281">
              <w:rPr>
                <w:sz w:val="28"/>
                <w:szCs w:val="28"/>
                <w:lang w:val="uk-UA"/>
              </w:rPr>
              <w:t>Аналітичний інструментарій економічних досліджень</w:t>
            </w:r>
          </w:p>
        </w:tc>
        <w:tc>
          <w:tcPr>
            <w:tcW w:w="367" w:type="dxa"/>
            <w:shd w:val="clear" w:color="auto" w:fill="auto"/>
            <w:vAlign w:val="center"/>
          </w:tcPr>
          <w:p w14:paraId="76BD0F91"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4E0B2F3A"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1E1FA029"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3E500170"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E53F68A"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1625BF3D"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412635FE"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71F218E7"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6FB248A1"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25994C4A"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051079D8" w14:textId="77777777" w:rsidR="00DC3045" w:rsidRPr="00434281" w:rsidRDefault="00DC3045" w:rsidP="00DC3045">
            <w:pPr>
              <w:ind w:left="-57" w:right="-57"/>
              <w:jc w:val="center"/>
              <w:rPr>
                <w:b/>
                <w:sz w:val="32"/>
                <w:szCs w:val="32"/>
                <w:lang w:val="uk-UA"/>
              </w:rPr>
            </w:pPr>
          </w:p>
        </w:tc>
      </w:tr>
      <w:tr w:rsidR="00434281" w:rsidRPr="00434281" w14:paraId="6CBC58D6" w14:textId="77777777" w:rsidTr="004605C3">
        <w:trPr>
          <w:cantSplit/>
          <w:trHeight w:val="644"/>
        </w:trPr>
        <w:tc>
          <w:tcPr>
            <w:tcW w:w="5454" w:type="dxa"/>
            <w:shd w:val="clear" w:color="auto" w:fill="auto"/>
            <w:vAlign w:val="center"/>
          </w:tcPr>
          <w:p w14:paraId="156E62AF" w14:textId="77777777" w:rsidR="00DC3045" w:rsidRPr="00434281" w:rsidRDefault="00DC3045" w:rsidP="00DC3045">
            <w:pPr>
              <w:rPr>
                <w:sz w:val="28"/>
                <w:szCs w:val="28"/>
                <w:lang w:val="uk-UA"/>
              </w:rPr>
            </w:pPr>
            <w:r w:rsidRPr="00434281">
              <w:rPr>
                <w:sz w:val="28"/>
                <w:szCs w:val="28"/>
                <w:lang w:val="uk-UA"/>
              </w:rPr>
              <w:t>Методологія антисипативного менеджменту</w:t>
            </w:r>
          </w:p>
        </w:tc>
        <w:tc>
          <w:tcPr>
            <w:tcW w:w="367" w:type="dxa"/>
            <w:shd w:val="clear" w:color="auto" w:fill="auto"/>
            <w:vAlign w:val="center"/>
          </w:tcPr>
          <w:p w14:paraId="46CC901E"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30C19FBF"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0F1A3BDB"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7C76EF63"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79CA96F5"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6C0E27B7"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76169B47"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5C4FE01D"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7F5592F8"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0F43D84"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04E8A987" w14:textId="77777777" w:rsidR="00DC3045" w:rsidRPr="00434281" w:rsidRDefault="00DC3045" w:rsidP="00DC3045">
            <w:pPr>
              <w:ind w:left="-57" w:right="-57"/>
              <w:jc w:val="center"/>
              <w:rPr>
                <w:b/>
                <w:sz w:val="32"/>
                <w:szCs w:val="32"/>
                <w:lang w:val="uk-UA"/>
              </w:rPr>
            </w:pPr>
            <w:r w:rsidRPr="00434281">
              <w:rPr>
                <w:b/>
                <w:sz w:val="32"/>
                <w:szCs w:val="32"/>
                <w:lang w:val="uk-UA"/>
              </w:rPr>
              <w:t>+</w:t>
            </w:r>
          </w:p>
        </w:tc>
      </w:tr>
      <w:tr w:rsidR="00434281" w:rsidRPr="00434281" w14:paraId="1F028D86" w14:textId="77777777" w:rsidTr="004605C3">
        <w:trPr>
          <w:cantSplit/>
          <w:trHeight w:val="644"/>
        </w:trPr>
        <w:tc>
          <w:tcPr>
            <w:tcW w:w="5454" w:type="dxa"/>
            <w:shd w:val="clear" w:color="auto" w:fill="auto"/>
            <w:vAlign w:val="center"/>
          </w:tcPr>
          <w:p w14:paraId="10A8FDCF" w14:textId="77777777" w:rsidR="00DC3045" w:rsidRPr="00434281" w:rsidRDefault="00DC3045" w:rsidP="00DC3045">
            <w:pPr>
              <w:rPr>
                <w:sz w:val="28"/>
                <w:szCs w:val="28"/>
                <w:lang w:val="uk-UA"/>
              </w:rPr>
            </w:pPr>
            <w:r w:rsidRPr="00434281">
              <w:rPr>
                <w:sz w:val="28"/>
                <w:szCs w:val="28"/>
                <w:lang w:val="uk-UA"/>
              </w:rPr>
              <w:t>Наукова комунікація</w:t>
            </w:r>
          </w:p>
        </w:tc>
        <w:tc>
          <w:tcPr>
            <w:tcW w:w="367" w:type="dxa"/>
            <w:shd w:val="clear" w:color="auto" w:fill="auto"/>
            <w:vAlign w:val="center"/>
          </w:tcPr>
          <w:p w14:paraId="3E1DAF9D"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3E6E378"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7" w:type="dxa"/>
            <w:shd w:val="clear" w:color="auto" w:fill="auto"/>
            <w:vAlign w:val="center"/>
          </w:tcPr>
          <w:p w14:paraId="1BB1265F"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7619D1B1"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578E6291"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0C684AD7"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80BDEBE"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A6CE130"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5E07B0D3"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681765F1"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64AEBFD7" w14:textId="77777777" w:rsidR="00DC3045" w:rsidRPr="00434281" w:rsidRDefault="00DC3045" w:rsidP="00DC3045">
            <w:pPr>
              <w:ind w:left="-57" w:right="-57"/>
              <w:jc w:val="center"/>
              <w:rPr>
                <w:b/>
                <w:sz w:val="32"/>
                <w:szCs w:val="32"/>
                <w:lang w:val="uk-UA"/>
              </w:rPr>
            </w:pPr>
          </w:p>
        </w:tc>
      </w:tr>
      <w:tr w:rsidR="00434281" w:rsidRPr="00434281" w14:paraId="27E6366E" w14:textId="77777777" w:rsidTr="004605C3">
        <w:trPr>
          <w:cantSplit/>
          <w:trHeight w:val="644"/>
        </w:trPr>
        <w:tc>
          <w:tcPr>
            <w:tcW w:w="5454" w:type="dxa"/>
            <w:shd w:val="clear" w:color="auto" w:fill="auto"/>
            <w:vAlign w:val="center"/>
          </w:tcPr>
          <w:p w14:paraId="3FFC0F2B" w14:textId="77777777" w:rsidR="00DC3045" w:rsidRPr="00434281" w:rsidRDefault="00DC3045" w:rsidP="00DC3045">
            <w:pPr>
              <w:rPr>
                <w:sz w:val="28"/>
                <w:szCs w:val="28"/>
                <w:lang w:val="uk-UA"/>
              </w:rPr>
            </w:pPr>
            <w:r w:rsidRPr="00434281">
              <w:rPr>
                <w:sz w:val="28"/>
                <w:szCs w:val="28"/>
                <w:lang w:val="uk-UA"/>
              </w:rPr>
              <w:t>Англійська мова в наукових дослідженнях</w:t>
            </w:r>
          </w:p>
        </w:tc>
        <w:tc>
          <w:tcPr>
            <w:tcW w:w="367" w:type="dxa"/>
            <w:shd w:val="clear" w:color="auto" w:fill="auto"/>
            <w:vAlign w:val="center"/>
          </w:tcPr>
          <w:p w14:paraId="43DEB505"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51D356D5"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7" w:type="dxa"/>
            <w:shd w:val="clear" w:color="auto" w:fill="auto"/>
            <w:vAlign w:val="center"/>
          </w:tcPr>
          <w:p w14:paraId="33B7174D"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205AA5C"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7E654689"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0E50020A"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2E6AEE4F"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57451AC6"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1121021D"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3A5AC064"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46939C76" w14:textId="77777777" w:rsidR="00DC3045" w:rsidRPr="00434281" w:rsidRDefault="00DC3045" w:rsidP="00DC3045">
            <w:pPr>
              <w:ind w:left="-57" w:right="-57"/>
              <w:jc w:val="center"/>
              <w:rPr>
                <w:b/>
                <w:sz w:val="32"/>
                <w:szCs w:val="32"/>
                <w:lang w:val="uk-UA"/>
              </w:rPr>
            </w:pPr>
          </w:p>
        </w:tc>
      </w:tr>
      <w:tr w:rsidR="00434281" w:rsidRPr="00434281" w14:paraId="2E7FEC23" w14:textId="77777777" w:rsidTr="004605C3">
        <w:trPr>
          <w:cantSplit/>
          <w:trHeight w:val="644"/>
        </w:trPr>
        <w:tc>
          <w:tcPr>
            <w:tcW w:w="5454" w:type="dxa"/>
            <w:shd w:val="clear" w:color="auto" w:fill="auto"/>
            <w:vAlign w:val="center"/>
          </w:tcPr>
          <w:p w14:paraId="45C2F274" w14:textId="77777777" w:rsidR="00DC3045" w:rsidRPr="00434281" w:rsidRDefault="00DC3045" w:rsidP="00DC3045">
            <w:pPr>
              <w:rPr>
                <w:sz w:val="28"/>
                <w:szCs w:val="28"/>
                <w:lang w:val="uk-UA"/>
              </w:rPr>
            </w:pPr>
            <w:r w:rsidRPr="00434281">
              <w:rPr>
                <w:sz w:val="28"/>
                <w:szCs w:val="28"/>
                <w:lang w:val="uk-UA"/>
              </w:rPr>
              <w:t xml:space="preserve">Методологія досліджень в морської галузі  </w:t>
            </w:r>
          </w:p>
        </w:tc>
        <w:tc>
          <w:tcPr>
            <w:tcW w:w="367" w:type="dxa"/>
            <w:shd w:val="clear" w:color="auto" w:fill="auto"/>
            <w:vAlign w:val="center"/>
          </w:tcPr>
          <w:p w14:paraId="62DC1378"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2FE3DFCD"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540D82F4"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2565AF6C"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49078179"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3FFEE47C"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3090479C"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2A17E7FE"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722BB737"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2209ED0"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08793F59" w14:textId="77777777" w:rsidR="00DC3045" w:rsidRPr="00434281" w:rsidRDefault="00DC3045" w:rsidP="00DC3045">
            <w:pPr>
              <w:ind w:left="-57" w:right="-57"/>
              <w:jc w:val="center"/>
              <w:rPr>
                <w:b/>
                <w:sz w:val="32"/>
                <w:szCs w:val="32"/>
                <w:lang w:val="uk-UA"/>
              </w:rPr>
            </w:pPr>
          </w:p>
        </w:tc>
      </w:tr>
      <w:tr w:rsidR="00434281" w:rsidRPr="00434281" w14:paraId="59CDF7D8" w14:textId="77777777" w:rsidTr="004605C3">
        <w:trPr>
          <w:cantSplit/>
          <w:trHeight w:val="644"/>
        </w:trPr>
        <w:tc>
          <w:tcPr>
            <w:tcW w:w="5454" w:type="dxa"/>
            <w:shd w:val="clear" w:color="auto" w:fill="auto"/>
            <w:vAlign w:val="center"/>
          </w:tcPr>
          <w:p w14:paraId="7C92B408" w14:textId="77777777" w:rsidR="00DC3045" w:rsidRPr="00434281" w:rsidRDefault="00DC3045" w:rsidP="00DC3045">
            <w:pPr>
              <w:rPr>
                <w:sz w:val="28"/>
                <w:szCs w:val="28"/>
                <w:lang w:val="uk-UA"/>
              </w:rPr>
            </w:pPr>
            <w:r w:rsidRPr="00434281">
              <w:rPr>
                <w:sz w:val="28"/>
                <w:szCs w:val="28"/>
                <w:lang w:val="uk-UA"/>
              </w:rPr>
              <w:t>Управління стійкім розвитком організацій морської галузі</w:t>
            </w:r>
          </w:p>
        </w:tc>
        <w:tc>
          <w:tcPr>
            <w:tcW w:w="367" w:type="dxa"/>
            <w:shd w:val="clear" w:color="auto" w:fill="auto"/>
            <w:vAlign w:val="center"/>
          </w:tcPr>
          <w:p w14:paraId="23119563"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749CC1D1"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3CC45A60"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53CBDAA2"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4E8F56D0"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7" w:type="dxa"/>
            <w:shd w:val="clear" w:color="auto" w:fill="auto"/>
            <w:vAlign w:val="center"/>
          </w:tcPr>
          <w:p w14:paraId="6C023ADB"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2C98E6D6"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00DC5C37"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20CA4D80"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0C0BDEBA"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3E6C3F87" w14:textId="77777777" w:rsidR="00DC3045" w:rsidRPr="00434281" w:rsidRDefault="00DC3045" w:rsidP="00DC3045">
            <w:pPr>
              <w:ind w:left="-57" w:right="-57"/>
              <w:jc w:val="center"/>
              <w:rPr>
                <w:b/>
                <w:sz w:val="32"/>
                <w:szCs w:val="32"/>
                <w:lang w:val="uk-UA"/>
              </w:rPr>
            </w:pPr>
            <w:r w:rsidRPr="00434281">
              <w:rPr>
                <w:b/>
                <w:sz w:val="32"/>
                <w:szCs w:val="32"/>
                <w:lang w:val="uk-UA"/>
              </w:rPr>
              <w:t>+</w:t>
            </w:r>
          </w:p>
        </w:tc>
      </w:tr>
      <w:tr w:rsidR="00434281" w:rsidRPr="00434281" w14:paraId="20DAAB2E" w14:textId="77777777" w:rsidTr="004605C3">
        <w:trPr>
          <w:cantSplit/>
          <w:trHeight w:val="644"/>
        </w:trPr>
        <w:tc>
          <w:tcPr>
            <w:tcW w:w="5454" w:type="dxa"/>
            <w:shd w:val="clear" w:color="auto" w:fill="auto"/>
            <w:vAlign w:val="center"/>
          </w:tcPr>
          <w:p w14:paraId="4DA9FAE0" w14:textId="77777777" w:rsidR="00DC3045" w:rsidRPr="00434281" w:rsidRDefault="00DC3045" w:rsidP="00DC3045">
            <w:pPr>
              <w:rPr>
                <w:sz w:val="28"/>
                <w:szCs w:val="28"/>
                <w:lang w:val="uk-UA"/>
              </w:rPr>
            </w:pPr>
            <w:r w:rsidRPr="00434281">
              <w:rPr>
                <w:sz w:val="28"/>
                <w:szCs w:val="28"/>
                <w:lang w:val="uk-UA"/>
              </w:rPr>
              <w:t>Практична підготовка науково-педагогічного працівника</w:t>
            </w:r>
          </w:p>
        </w:tc>
        <w:tc>
          <w:tcPr>
            <w:tcW w:w="367" w:type="dxa"/>
            <w:shd w:val="clear" w:color="auto" w:fill="auto"/>
            <w:vAlign w:val="center"/>
          </w:tcPr>
          <w:p w14:paraId="0D0A4250"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5D9EAFDB" w14:textId="77777777" w:rsidR="00DC3045" w:rsidRPr="00434281" w:rsidRDefault="00DC3045" w:rsidP="00DC3045">
            <w:pPr>
              <w:ind w:left="-57" w:right="-57"/>
              <w:jc w:val="center"/>
              <w:rPr>
                <w:b/>
                <w:sz w:val="32"/>
                <w:szCs w:val="32"/>
                <w:lang w:val="uk-UA"/>
              </w:rPr>
            </w:pPr>
          </w:p>
        </w:tc>
        <w:tc>
          <w:tcPr>
            <w:tcW w:w="367" w:type="dxa"/>
            <w:shd w:val="clear" w:color="auto" w:fill="auto"/>
            <w:vAlign w:val="center"/>
          </w:tcPr>
          <w:p w14:paraId="2BCD58A0"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7FCDB375"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116A9EB2"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7" w:type="dxa"/>
            <w:shd w:val="clear" w:color="auto" w:fill="auto"/>
            <w:vAlign w:val="center"/>
          </w:tcPr>
          <w:p w14:paraId="4256CAA3"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16A89CFE"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5D9B8494"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7" w:type="dxa"/>
            <w:shd w:val="clear" w:color="auto" w:fill="auto"/>
            <w:vAlign w:val="center"/>
          </w:tcPr>
          <w:p w14:paraId="323A0678" w14:textId="77777777" w:rsidR="00DC3045" w:rsidRPr="00434281" w:rsidRDefault="00DC3045" w:rsidP="00DC3045">
            <w:pPr>
              <w:ind w:left="-57" w:right="-57"/>
              <w:jc w:val="center"/>
              <w:rPr>
                <w:b/>
                <w:sz w:val="32"/>
                <w:szCs w:val="32"/>
                <w:lang w:val="uk-UA"/>
              </w:rPr>
            </w:pPr>
            <w:r w:rsidRPr="00434281">
              <w:rPr>
                <w:b/>
                <w:sz w:val="32"/>
                <w:szCs w:val="32"/>
                <w:lang w:val="uk-UA"/>
              </w:rPr>
              <w:t>+</w:t>
            </w:r>
          </w:p>
        </w:tc>
        <w:tc>
          <w:tcPr>
            <w:tcW w:w="368" w:type="dxa"/>
            <w:shd w:val="clear" w:color="auto" w:fill="auto"/>
            <w:vAlign w:val="center"/>
          </w:tcPr>
          <w:p w14:paraId="7717083A" w14:textId="77777777" w:rsidR="00DC3045" w:rsidRPr="00434281" w:rsidRDefault="00DC3045" w:rsidP="00DC3045">
            <w:pPr>
              <w:ind w:left="-57" w:right="-57"/>
              <w:jc w:val="center"/>
              <w:rPr>
                <w:b/>
                <w:sz w:val="32"/>
                <w:szCs w:val="32"/>
                <w:lang w:val="uk-UA"/>
              </w:rPr>
            </w:pPr>
          </w:p>
        </w:tc>
        <w:tc>
          <w:tcPr>
            <w:tcW w:w="368" w:type="dxa"/>
            <w:shd w:val="clear" w:color="auto" w:fill="auto"/>
            <w:vAlign w:val="center"/>
          </w:tcPr>
          <w:p w14:paraId="49A382B8" w14:textId="77777777" w:rsidR="00DC3045" w:rsidRPr="00434281" w:rsidRDefault="00DC3045" w:rsidP="00DC3045">
            <w:pPr>
              <w:ind w:left="-57" w:right="-57"/>
              <w:jc w:val="center"/>
              <w:rPr>
                <w:b/>
                <w:sz w:val="32"/>
                <w:szCs w:val="32"/>
                <w:lang w:val="uk-UA"/>
              </w:rPr>
            </w:pPr>
            <w:r w:rsidRPr="00434281">
              <w:rPr>
                <w:b/>
                <w:sz w:val="32"/>
                <w:szCs w:val="32"/>
                <w:lang w:val="uk-UA"/>
              </w:rPr>
              <w:t>+</w:t>
            </w:r>
          </w:p>
        </w:tc>
      </w:tr>
    </w:tbl>
    <w:p w14:paraId="7FE5D17C" w14:textId="77777777" w:rsidR="00660D8E" w:rsidRPr="00434281" w:rsidRDefault="00660D8E" w:rsidP="00660D8E">
      <w:pPr>
        <w:spacing w:after="200" w:line="276" w:lineRule="auto"/>
        <w:rPr>
          <w:rFonts w:ascii="Calibri" w:eastAsia="Calibri" w:hAnsi="Calibri"/>
          <w:sz w:val="22"/>
          <w:szCs w:val="22"/>
          <w:lang w:val="uk-UA" w:eastAsia="en-US"/>
        </w:rPr>
      </w:pPr>
    </w:p>
    <w:p w14:paraId="2EA270B8" w14:textId="77777777" w:rsidR="00660D8E" w:rsidRPr="00434281" w:rsidRDefault="00660D8E" w:rsidP="00660D8E">
      <w:pPr>
        <w:spacing w:after="200" w:line="276" w:lineRule="auto"/>
        <w:rPr>
          <w:rFonts w:ascii="Calibri" w:eastAsia="Calibri" w:hAnsi="Calibri"/>
          <w:sz w:val="22"/>
          <w:szCs w:val="22"/>
          <w:lang w:val="uk-UA" w:eastAsia="en-US"/>
        </w:rPr>
      </w:pPr>
    </w:p>
    <w:p w14:paraId="28CB0143" w14:textId="77777777" w:rsidR="00660D8E" w:rsidRPr="00434281" w:rsidRDefault="00660D8E" w:rsidP="00660D8E">
      <w:pPr>
        <w:spacing w:after="200" w:line="276" w:lineRule="auto"/>
        <w:rPr>
          <w:rFonts w:ascii="Calibri" w:eastAsia="Calibri" w:hAnsi="Calibri"/>
          <w:sz w:val="22"/>
          <w:szCs w:val="22"/>
          <w:lang w:eastAsia="en-US"/>
        </w:rPr>
      </w:pPr>
    </w:p>
    <w:p w14:paraId="0EFC2695" w14:textId="77777777" w:rsidR="00660D8E" w:rsidRPr="00CA68CB" w:rsidRDefault="00660D8E" w:rsidP="00660D8E">
      <w:pPr>
        <w:spacing w:after="200" w:line="276" w:lineRule="auto"/>
        <w:rPr>
          <w:rFonts w:ascii="Calibri" w:eastAsia="Calibri" w:hAnsi="Calibri"/>
          <w:sz w:val="22"/>
          <w:szCs w:val="22"/>
          <w:lang w:val="uk-UA" w:eastAsia="en-US"/>
        </w:rPr>
        <w:sectPr w:rsidR="00660D8E" w:rsidRPr="00CA68CB" w:rsidSect="00A52D7D">
          <w:headerReference w:type="default" r:id="rId7"/>
          <w:footerReference w:type="even" r:id="rId8"/>
          <w:footerReference w:type="default" r:id="rId9"/>
          <w:pgSz w:w="11906" w:h="16838"/>
          <w:pgMar w:top="1134" w:right="850" w:bottom="993" w:left="1701" w:header="709" w:footer="709" w:gutter="0"/>
          <w:cols w:space="708"/>
          <w:docGrid w:linePitch="360"/>
        </w:sectPr>
      </w:pPr>
    </w:p>
    <w:p w14:paraId="7A60E14A" w14:textId="77777777" w:rsidR="00660D8E" w:rsidRPr="00521A34" w:rsidRDefault="00660D8E" w:rsidP="00660D8E">
      <w:pPr>
        <w:jc w:val="right"/>
        <w:rPr>
          <w:rFonts w:eastAsia="Calibri"/>
          <w:b/>
          <w:sz w:val="28"/>
          <w:szCs w:val="28"/>
          <w:lang w:val="uk-UA"/>
        </w:rPr>
      </w:pPr>
      <w:r w:rsidRPr="00521A34">
        <w:rPr>
          <w:rFonts w:eastAsia="Calibri"/>
          <w:b/>
          <w:sz w:val="28"/>
          <w:szCs w:val="28"/>
          <w:lang w:val="uk-UA"/>
        </w:rPr>
        <w:lastRenderedPageBreak/>
        <w:t xml:space="preserve">Додаток </w:t>
      </w:r>
      <w:r>
        <w:rPr>
          <w:rFonts w:eastAsia="Calibri"/>
          <w:b/>
          <w:sz w:val="28"/>
          <w:szCs w:val="28"/>
          <w:lang w:val="uk-UA"/>
        </w:rPr>
        <w:t>3</w:t>
      </w:r>
    </w:p>
    <w:p w14:paraId="71AFD8CE" w14:textId="089B0102" w:rsidR="00660D8E" w:rsidRDefault="00660D8E" w:rsidP="00660D8E">
      <w:pPr>
        <w:jc w:val="center"/>
        <w:rPr>
          <w:rFonts w:eastAsia="Calibri"/>
          <w:b/>
          <w:sz w:val="28"/>
          <w:szCs w:val="28"/>
          <w:lang w:val="uk-UA"/>
        </w:rPr>
      </w:pPr>
      <w:r w:rsidRPr="00521A34">
        <w:rPr>
          <w:rFonts w:eastAsia="Calibri"/>
          <w:b/>
          <w:sz w:val="28"/>
          <w:szCs w:val="28"/>
          <w:lang w:val="uk-UA"/>
        </w:rPr>
        <w:t xml:space="preserve">Послідовність вивчення компонентів освітньої програми </w:t>
      </w:r>
    </w:p>
    <w:p w14:paraId="3D824CF1" w14:textId="1B38B465" w:rsidR="00184512" w:rsidRPr="00521A34" w:rsidRDefault="00184512" w:rsidP="00660D8E">
      <w:pPr>
        <w:jc w:val="center"/>
        <w:rPr>
          <w:rFonts w:eastAsia="Calibri"/>
          <w:b/>
          <w:sz w:val="28"/>
          <w:szCs w:val="28"/>
          <w:lang w:val="uk-UA"/>
        </w:rPr>
      </w:pPr>
      <w:r w:rsidRPr="00434281">
        <w:rPr>
          <w:rFonts w:eastAsia="Calibri"/>
          <w:b/>
          <w:sz w:val="28"/>
          <w:szCs w:val="28"/>
          <w:lang w:val="uk-UA"/>
        </w:rPr>
        <w:t>(для 2024 року набору</w:t>
      </w:r>
      <w:r>
        <w:rPr>
          <w:rFonts w:eastAsia="Calibri"/>
          <w:b/>
          <w:sz w:val="28"/>
          <w:szCs w:val="28"/>
          <w:lang w:val="uk-UA"/>
        </w:rPr>
        <w:t>)</w:t>
      </w:r>
    </w:p>
    <w:tbl>
      <w:tblPr>
        <w:tblpPr w:leftFromText="180" w:rightFromText="180" w:vertAnchor="text" w:horzAnchor="margin" w:tblpXSpec="right"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32"/>
        <w:gridCol w:w="1874"/>
        <w:gridCol w:w="1608"/>
        <w:gridCol w:w="1055"/>
        <w:gridCol w:w="348"/>
        <w:gridCol w:w="1744"/>
        <w:gridCol w:w="1918"/>
        <w:gridCol w:w="1757"/>
        <w:gridCol w:w="2131"/>
      </w:tblGrid>
      <w:tr w:rsidR="00660D8E" w:rsidRPr="00762DD5" w14:paraId="6EC70075" w14:textId="77777777" w:rsidTr="004605C3">
        <w:trPr>
          <w:trHeight w:val="411"/>
        </w:trPr>
        <w:tc>
          <w:tcPr>
            <w:tcW w:w="0" w:type="auto"/>
            <w:vMerge w:val="restart"/>
            <w:shd w:val="clear" w:color="auto" w:fill="auto"/>
            <w:vAlign w:val="center"/>
          </w:tcPr>
          <w:p w14:paraId="021D39AC" w14:textId="77777777" w:rsidR="00660D8E" w:rsidRPr="00762DD5" w:rsidRDefault="00660D8E" w:rsidP="004605C3">
            <w:pPr>
              <w:ind w:left="-57" w:right="-57"/>
              <w:jc w:val="center"/>
              <w:rPr>
                <w:rFonts w:eastAsia="Calibri"/>
                <w:lang w:val="uk-UA"/>
              </w:rPr>
            </w:pPr>
            <w:r w:rsidRPr="00762DD5">
              <w:rPr>
                <w:rFonts w:eastAsia="Calibri"/>
                <w:lang w:val="uk-UA"/>
              </w:rPr>
              <w:t>Семестр</w:t>
            </w:r>
          </w:p>
        </w:tc>
        <w:tc>
          <w:tcPr>
            <w:tcW w:w="0" w:type="auto"/>
            <w:gridSpan w:val="9"/>
            <w:shd w:val="clear" w:color="auto" w:fill="auto"/>
            <w:vAlign w:val="center"/>
          </w:tcPr>
          <w:p w14:paraId="363A1F14" w14:textId="77777777" w:rsidR="00660D8E" w:rsidRPr="00762DD5" w:rsidRDefault="00660D8E" w:rsidP="004605C3">
            <w:pPr>
              <w:jc w:val="center"/>
              <w:rPr>
                <w:rFonts w:eastAsia="Calibri"/>
                <w:lang w:val="uk-UA"/>
              </w:rPr>
            </w:pPr>
            <w:r w:rsidRPr="00762DD5">
              <w:rPr>
                <w:rFonts w:eastAsia="Calibri"/>
                <w:lang w:val="uk-UA"/>
              </w:rPr>
              <w:t>Компоненти освітньої програми (навчальні дисципліни, практики, інше)</w:t>
            </w:r>
          </w:p>
        </w:tc>
      </w:tr>
      <w:tr w:rsidR="00660D8E" w:rsidRPr="00762DD5" w14:paraId="79B841BD" w14:textId="77777777" w:rsidTr="004605C3">
        <w:trPr>
          <w:trHeight w:val="416"/>
        </w:trPr>
        <w:tc>
          <w:tcPr>
            <w:tcW w:w="0" w:type="auto"/>
            <w:vMerge/>
            <w:shd w:val="clear" w:color="auto" w:fill="auto"/>
            <w:vAlign w:val="center"/>
          </w:tcPr>
          <w:p w14:paraId="63697034" w14:textId="77777777" w:rsidR="00660D8E" w:rsidRPr="00762DD5" w:rsidRDefault="00660D8E" w:rsidP="004605C3">
            <w:pPr>
              <w:ind w:left="-57" w:right="-57"/>
              <w:jc w:val="center"/>
              <w:rPr>
                <w:rFonts w:eastAsia="Calibri"/>
                <w:lang w:val="uk-UA"/>
              </w:rPr>
            </w:pPr>
          </w:p>
        </w:tc>
        <w:tc>
          <w:tcPr>
            <w:tcW w:w="0" w:type="auto"/>
            <w:gridSpan w:val="9"/>
            <w:shd w:val="clear" w:color="auto" w:fill="auto"/>
            <w:vAlign w:val="center"/>
          </w:tcPr>
          <w:p w14:paraId="5F0263B7" w14:textId="77777777" w:rsidR="00660D8E" w:rsidRPr="00762DD5" w:rsidRDefault="00660D8E" w:rsidP="004605C3">
            <w:pPr>
              <w:jc w:val="center"/>
              <w:rPr>
                <w:rFonts w:eastAsia="Calibri"/>
                <w:lang w:val="uk-UA"/>
              </w:rPr>
            </w:pPr>
            <w:r w:rsidRPr="00762DD5">
              <w:rPr>
                <w:lang w:val="uk-UA"/>
              </w:rPr>
              <w:t>Обов’язкові компоненти</w:t>
            </w:r>
          </w:p>
        </w:tc>
      </w:tr>
      <w:tr w:rsidR="00AC6856" w:rsidRPr="00762DD5" w14:paraId="1BF61624" w14:textId="77777777" w:rsidTr="00830BEB">
        <w:trPr>
          <w:trHeight w:val="1556"/>
        </w:trPr>
        <w:tc>
          <w:tcPr>
            <w:tcW w:w="0" w:type="auto"/>
            <w:shd w:val="clear" w:color="auto" w:fill="auto"/>
            <w:vAlign w:val="center"/>
          </w:tcPr>
          <w:p w14:paraId="2CBEDCD5" w14:textId="77777777" w:rsidR="009F53F3" w:rsidRPr="00762DD5" w:rsidRDefault="009F53F3" w:rsidP="004605C3">
            <w:pPr>
              <w:jc w:val="center"/>
              <w:rPr>
                <w:rFonts w:eastAsia="Calibri"/>
                <w:lang w:val="uk-UA"/>
              </w:rPr>
            </w:pPr>
            <w:r w:rsidRPr="00762DD5">
              <w:rPr>
                <w:rFonts w:eastAsia="Calibri"/>
                <w:lang w:val="uk-UA"/>
              </w:rPr>
              <w:t>1</w:t>
            </w:r>
          </w:p>
        </w:tc>
        <w:tc>
          <w:tcPr>
            <w:tcW w:w="0" w:type="auto"/>
            <w:shd w:val="clear" w:color="auto" w:fill="F2DBDB"/>
            <w:vAlign w:val="center"/>
          </w:tcPr>
          <w:p w14:paraId="312AA3E2" w14:textId="77777777" w:rsidR="009F53F3" w:rsidRDefault="009F53F3" w:rsidP="004605C3">
            <w:pPr>
              <w:ind w:left="-50"/>
              <w:jc w:val="center"/>
              <w:rPr>
                <w:rFonts w:eastAsia="Calibri"/>
                <w:lang w:val="uk-UA"/>
              </w:rPr>
            </w:pPr>
            <w:r w:rsidRPr="00762DD5">
              <w:rPr>
                <w:lang w:val="uk-UA"/>
              </w:rPr>
              <w:t>Філософія науки</w:t>
            </w:r>
            <w:r w:rsidRPr="00762DD5">
              <w:rPr>
                <w:rFonts w:eastAsia="Calibri"/>
                <w:lang w:val="uk-UA"/>
              </w:rPr>
              <w:t xml:space="preserve"> </w:t>
            </w:r>
          </w:p>
          <w:p w14:paraId="4BDDDA09" w14:textId="77777777" w:rsidR="009F53F3" w:rsidRPr="00762DD5" w:rsidRDefault="009F53F3" w:rsidP="004605C3">
            <w:pPr>
              <w:ind w:left="-50"/>
              <w:jc w:val="center"/>
              <w:rPr>
                <w:rFonts w:eastAsia="Calibri"/>
                <w:lang w:val="uk-UA"/>
              </w:rPr>
            </w:pPr>
            <w:r w:rsidRPr="00762DD5">
              <w:rPr>
                <w:rFonts w:eastAsia="Calibri"/>
                <w:lang w:val="uk-UA" w:eastAsia="en-US"/>
              </w:rPr>
              <w:t>- 2 кред. ЄКТС</w:t>
            </w:r>
            <w:r w:rsidRPr="00762DD5">
              <w:rPr>
                <w:rFonts w:eastAsia="Calibri"/>
                <w:lang w:val="uk-UA"/>
              </w:rPr>
              <w:t xml:space="preserve"> </w:t>
            </w:r>
          </w:p>
        </w:tc>
        <w:tc>
          <w:tcPr>
            <w:tcW w:w="1874" w:type="dxa"/>
            <w:shd w:val="clear" w:color="auto" w:fill="DDD9C3"/>
            <w:vAlign w:val="center"/>
          </w:tcPr>
          <w:p w14:paraId="1902694F" w14:textId="77777777" w:rsidR="009F53F3" w:rsidRDefault="009F53F3" w:rsidP="004605C3">
            <w:pPr>
              <w:ind w:left="-50"/>
              <w:jc w:val="center"/>
              <w:rPr>
                <w:rFonts w:eastAsia="Calibri"/>
                <w:lang w:val="uk-UA" w:eastAsia="ar-SA"/>
              </w:rPr>
            </w:pPr>
            <w:r w:rsidRPr="00762DD5">
              <w:rPr>
                <w:rFonts w:eastAsia="Calibri"/>
                <w:lang w:val="uk-UA" w:eastAsia="ar-SA"/>
              </w:rPr>
              <w:t xml:space="preserve">Соціальна відповідальність та етика науковця  </w:t>
            </w:r>
          </w:p>
          <w:p w14:paraId="0C8EAD9B" w14:textId="77777777" w:rsidR="009F53F3" w:rsidRPr="00762DD5" w:rsidRDefault="009F53F3" w:rsidP="004605C3">
            <w:pPr>
              <w:ind w:left="-50"/>
              <w:jc w:val="center"/>
              <w:rPr>
                <w:lang w:val="uk-UA"/>
              </w:rPr>
            </w:pPr>
            <w:r w:rsidRPr="00762DD5">
              <w:rPr>
                <w:rFonts w:eastAsia="Calibri"/>
                <w:lang w:val="uk-UA" w:eastAsia="ar-SA"/>
              </w:rPr>
              <w:t xml:space="preserve">- 2 кред. ЄКТС </w:t>
            </w:r>
          </w:p>
        </w:tc>
        <w:tc>
          <w:tcPr>
            <w:tcW w:w="1608" w:type="dxa"/>
            <w:shd w:val="clear" w:color="auto" w:fill="DAEEF3"/>
            <w:vAlign w:val="center"/>
          </w:tcPr>
          <w:p w14:paraId="32F6BEF7" w14:textId="77777777" w:rsidR="009F53F3" w:rsidRDefault="009F53F3" w:rsidP="004605C3">
            <w:pPr>
              <w:ind w:left="-50"/>
              <w:jc w:val="center"/>
              <w:rPr>
                <w:rFonts w:eastAsia="Calibri"/>
                <w:color w:val="000000"/>
                <w:lang w:val="uk-UA" w:eastAsia="en-US"/>
              </w:rPr>
            </w:pPr>
            <w:r w:rsidRPr="00762DD5">
              <w:rPr>
                <w:rFonts w:eastAsia="Calibri"/>
                <w:color w:val="000000"/>
                <w:lang w:val="uk-UA" w:eastAsia="en-US"/>
              </w:rPr>
              <w:t>Англійська мова в наукових дослідженнях</w:t>
            </w:r>
          </w:p>
          <w:p w14:paraId="7038933F" w14:textId="3F08DAF4" w:rsidR="009F53F3" w:rsidRPr="00762DD5" w:rsidRDefault="009F53F3" w:rsidP="004605C3">
            <w:pPr>
              <w:ind w:left="-50"/>
              <w:jc w:val="center"/>
              <w:rPr>
                <w:rFonts w:eastAsia="Calibri"/>
                <w:color w:val="000000"/>
                <w:lang w:val="uk-UA" w:eastAsia="en-US"/>
              </w:rPr>
            </w:pPr>
            <w:r w:rsidRPr="00762DD5">
              <w:rPr>
                <w:rFonts w:eastAsia="Calibri"/>
                <w:lang w:val="uk-UA" w:eastAsia="ar-SA"/>
              </w:rPr>
              <w:t xml:space="preserve">- </w:t>
            </w:r>
            <w:r>
              <w:rPr>
                <w:rFonts w:eastAsia="Calibri"/>
                <w:lang w:val="uk-UA" w:eastAsia="ar-SA"/>
              </w:rPr>
              <w:t>2</w:t>
            </w:r>
            <w:r w:rsidRPr="00762DD5">
              <w:rPr>
                <w:rFonts w:eastAsia="Calibri"/>
                <w:lang w:val="uk-UA" w:eastAsia="ar-SA"/>
              </w:rPr>
              <w:t xml:space="preserve"> кред. ЄКТС</w:t>
            </w:r>
          </w:p>
        </w:tc>
        <w:tc>
          <w:tcPr>
            <w:tcW w:w="1403" w:type="dxa"/>
            <w:gridSpan w:val="2"/>
            <w:shd w:val="clear" w:color="auto" w:fill="C2D69B" w:themeFill="accent3" w:themeFillTint="99"/>
            <w:vAlign w:val="center"/>
          </w:tcPr>
          <w:p w14:paraId="61FF8686" w14:textId="77777777" w:rsidR="00BE5A6E" w:rsidRDefault="00BE5A6E" w:rsidP="009F53F3">
            <w:pPr>
              <w:ind w:left="-157" w:right="-74"/>
              <w:jc w:val="center"/>
              <w:rPr>
                <w:rFonts w:eastAsia="Calibri"/>
                <w:lang w:val="uk-UA" w:eastAsia="ar-SA"/>
              </w:rPr>
            </w:pPr>
            <w:r w:rsidRPr="00BE5A6E">
              <w:rPr>
                <w:rFonts w:eastAsia="Calibri"/>
                <w:lang w:val="uk-UA" w:eastAsia="ar-SA"/>
              </w:rPr>
              <w:t xml:space="preserve">Методологія досліджень морський галузі  </w:t>
            </w:r>
          </w:p>
          <w:p w14:paraId="10FCA081" w14:textId="0285CC69" w:rsidR="009F53F3" w:rsidRPr="00762DD5" w:rsidRDefault="009F53F3" w:rsidP="009F53F3">
            <w:pPr>
              <w:ind w:left="-157" w:right="-74"/>
              <w:jc w:val="center"/>
              <w:rPr>
                <w:rFonts w:eastAsia="Calibri"/>
                <w:lang w:val="uk-UA" w:eastAsia="ar-SA"/>
              </w:rPr>
            </w:pPr>
            <w:r w:rsidRPr="00762DD5">
              <w:rPr>
                <w:lang w:val="uk-UA"/>
              </w:rPr>
              <w:t xml:space="preserve">- </w:t>
            </w:r>
            <w:r>
              <w:rPr>
                <w:rFonts w:eastAsia="Calibri"/>
                <w:lang w:val="uk-UA" w:eastAsia="en-US"/>
              </w:rPr>
              <w:t>5 кред.</w:t>
            </w:r>
            <w:r w:rsidRPr="00762DD5">
              <w:rPr>
                <w:rFonts w:eastAsia="Calibri"/>
                <w:lang w:val="uk-UA" w:eastAsia="en-US"/>
              </w:rPr>
              <w:t xml:space="preserve"> ЄКТС</w:t>
            </w:r>
          </w:p>
        </w:tc>
        <w:tc>
          <w:tcPr>
            <w:tcW w:w="1744" w:type="dxa"/>
            <w:shd w:val="clear" w:color="auto" w:fill="B6DDE8"/>
            <w:vAlign w:val="center"/>
          </w:tcPr>
          <w:p w14:paraId="03A6829D" w14:textId="77777777" w:rsidR="009F53F3" w:rsidRPr="00762DD5" w:rsidRDefault="009F53F3" w:rsidP="009F53F3">
            <w:pPr>
              <w:ind w:left="-50"/>
              <w:jc w:val="center"/>
              <w:rPr>
                <w:rFonts w:eastAsia="Calibri"/>
                <w:lang w:val="uk-UA" w:eastAsia="en-US"/>
              </w:rPr>
            </w:pPr>
            <w:r w:rsidRPr="00762DD5">
              <w:rPr>
                <w:rFonts w:eastAsia="Calibri"/>
                <w:lang w:val="uk-UA" w:eastAsia="en-US"/>
              </w:rPr>
              <w:t xml:space="preserve">Аналітичний інструментарій економічних досліджень </w:t>
            </w:r>
          </w:p>
          <w:p w14:paraId="25ED8659" w14:textId="77777777" w:rsidR="009F53F3" w:rsidRPr="00762DD5" w:rsidRDefault="009F53F3" w:rsidP="009F53F3">
            <w:pPr>
              <w:ind w:left="-50"/>
              <w:jc w:val="center"/>
              <w:rPr>
                <w:rFonts w:eastAsia="Calibri"/>
                <w:lang w:val="uk-UA" w:eastAsia="en-US"/>
              </w:rPr>
            </w:pPr>
            <w:r w:rsidRPr="00762DD5">
              <w:rPr>
                <w:rFonts w:eastAsia="Calibri"/>
                <w:lang w:val="uk-UA" w:eastAsia="en-US"/>
              </w:rPr>
              <w:t xml:space="preserve">- </w:t>
            </w:r>
            <w:r>
              <w:rPr>
                <w:rFonts w:eastAsia="Calibri"/>
                <w:lang w:val="uk-UA" w:eastAsia="en-US"/>
              </w:rPr>
              <w:t>5</w:t>
            </w:r>
            <w:r w:rsidRPr="00762DD5">
              <w:rPr>
                <w:rFonts w:eastAsia="Calibri"/>
                <w:lang w:val="uk-UA" w:eastAsia="en-US"/>
              </w:rPr>
              <w:t xml:space="preserve"> кред. ЄКТС</w:t>
            </w:r>
          </w:p>
          <w:p w14:paraId="723AC2AF" w14:textId="3F8BFA04" w:rsidR="009F53F3" w:rsidRPr="00762DD5" w:rsidRDefault="009F53F3" w:rsidP="004605C3">
            <w:pPr>
              <w:ind w:left="-50"/>
              <w:jc w:val="center"/>
              <w:rPr>
                <w:rFonts w:eastAsia="Calibri"/>
                <w:lang w:val="uk-UA"/>
              </w:rPr>
            </w:pPr>
          </w:p>
        </w:tc>
        <w:tc>
          <w:tcPr>
            <w:tcW w:w="1918" w:type="dxa"/>
            <w:shd w:val="clear" w:color="auto" w:fill="FABF8F"/>
            <w:vAlign w:val="center"/>
          </w:tcPr>
          <w:p w14:paraId="73CE53C2" w14:textId="77777777" w:rsidR="00AC6856" w:rsidRDefault="00BE5A6E" w:rsidP="009F53F3">
            <w:pPr>
              <w:ind w:left="-50"/>
              <w:jc w:val="center"/>
              <w:rPr>
                <w:lang w:val="uk-UA"/>
              </w:rPr>
            </w:pPr>
            <w:r w:rsidRPr="00BE5A6E">
              <w:rPr>
                <w:lang w:val="uk-UA"/>
              </w:rPr>
              <w:t xml:space="preserve">Методологія антисипативного менеджменту </w:t>
            </w:r>
          </w:p>
          <w:p w14:paraId="534BB0A1" w14:textId="0D82F3C4" w:rsidR="009F53F3" w:rsidRPr="00762DD5" w:rsidRDefault="009F53F3" w:rsidP="009F53F3">
            <w:pPr>
              <w:ind w:left="-50"/>
              <w:jc w:val="center"/>
              <w:rPr>
                <w:rFonts w:eastAsia="Calibri"/>
                <w:lang w:val="uk-UA" w:eastAsia="en-US"/>
              </w:rPr>
            </w:pPr>
            <w:r w:rsidRPr="00900AFF">
              <w:rPr>
                <w:lang w:val="uk-UA"/>
              </w:rPr>
              <w:t xml:space="preserve">- </w:t>
            </w:r>
            <w:r>
              <w:rPr>
                <w:rFonts w:eastAsia="Calibri"/>
                <w:lang w:val="uk-UA" w:eastAsia="en-US"/>
              </w:rPr>
              <w:t>5</w:t>
            </w:r>
            <w:r w:rsidRPr="00900AFF">
              <w:rPr>
                <w:rFonts w:eastAsia="Calibri"/>
                <w:lang w:val="uk-UA" w:eastAsia="en-US"/>
              </w:rPr>
              <w:t xml:space="preserve"> кред. ЄКТС</w:t>
            </w:r>
          </w:p>
          <w:p w14:paraId="7FE177DC" w14:textId="77777777" w:rsidR="009F53F3" w:rsidRPr="00762DD5" w:rsidRDefault="009F53F3" w:rsidP="009F53F3">
            <w:pPr>
              <w:ind w:left="-50"/>
              <w:jc w:val="center"/>
              <w:rPr>
                <w:rFonts w:eastAsia="Calibri"/>
                <w:lang w:val="uk-UA"/>
              </w:rPr>
            </w:pPr>
          </w:p>
        </w:tc>
        <w:tc>
          <w:tcPr>
            <w:tcW w:w="1757" w:type="dxa"/>
            <w:shd w:val="clear" w:color="auto" w:fill="FBD4B4"/>
            <w:vAlign w:val="center"/>
          </w:tcPr>
          <w:p w14:paraId="709365AE" w14:textId="6ABDC6DD" w:rsidR="009F53F3" w:rsidRPr="00762DD5" w:rsidRDefault="00AC6856" w:rsidP="009F53F3">
            <w:pPr>
              <w:ind w:left="-57" w:right="-57"/>
              <w:jc w:val="center"/>
              <w:rPr>
                <w:rFonts w:eastAsia="Calibri"/>
                <w:lang w:val="uk-UA"/>
              </w:rPr>
            </w:pPr>
            <w:r w:rsidRPr="00AC6856">
              <w:rPr>
                <w:lang w:val="uk-UA"/>
              </w:rPr>
              <w:t xml:space="preserve">Управління стійким розвитком організацій морської галузі </w:t>
            </w:r>
            <w:r w:rsidR="009F53F3" w:rsidRPr="00762DD5">
              <w:rPr>
                <w:lang w:val="uk-UA"/>
              </w:rPr>
              <w:t xml:space="preserve"> - </w:t>
            </w:r>
            <w:r w:rsidR="009F53F3">
              <w:rPr>
                <w:lang w:val="uk-UA"/>
              </w:rPr>
              <w:t>5</w:t>
            </w:r>
            <w:r w:rsidR="009F53F3" w:rsidRPr="00762DD5">
              <w:rPr>
                <w:rFonts w:eastAsia="Calibri"/>
                <w:lang w:val="uk-UA" w:eastAsia="en-US"/>
              </w:rPr>
              <w:t>кред. ЄКТС</w:t>
            </w:r>
          </w:p>
        </w:tc>
        <w:tc>
          <w:tcPr>
            <w:tcW w:w="2131" w:type="dxa"/>
            <w:shd w:val="clear" w:color="auto" w:fill="FDE9D9"/>
            <w:vAlign w:val="center"/>
          </w:tcPr>
          <w:p w14:paraId="6B6640F3" w14:textId="77777777" w:rsidR="009F53F3" w:rsidRDefault="009F53F3" w:rsidP="009F53F3">
            <w:pPr>
              <w:ind w:right="-57"/>
              <w:jc w:val="center"/>
              <w:rPr>
                <w:lang w:val="uk-UA"/>
              </w:rPr>
            </w:pPr>
            <w:r w:rsidRPr="00176B88">
              <w:rPr>
                <w:lang w:val="uk-UA"/>
              </w:rPr>
              <w:t>Практична підготовка науково-педагогічного працівника</w:t>
            </w:r>
          </w:p>
          <w:p w14:paraId="552F8B0B" w14:textId="494B2F25" w:rsidR="009F53F3" w:rsidRPr="00762DD5" w:rsidRDefault="009F53F3" w:rsidP="009F53F3">
            <w:pPr>
              <w:ind w:left="-57" w:right="-57"/>
              <w:jc w:val="center"/>
              <w:rPr>
                <w:rFonts w:eastAsia="Calibri"/>
                <w:lang w:val="uk-UA"/>
              </w:rPr>
            </w:pPr>
            <w:r w:rsidRPr="00762DD5">
              <w:rPr>
                <w:rFonts w:eastAsia="Calibri"/>
                <w:lang w:val="uk-UA"/>
              </w:rPr>
              <w:t xml:space="preserve">– </w:t>
            </w:r>
            <w:r>
              <w:rPr>
                <w:rFonts w:eastAsia="Calibri"/>
                <w:lang w:val="uk-UA"/>
              </w:rPr>
              <w:t>4</w:t>
            </w:r>
            <w:r w:rsidRPr="00762DD5">
              <w:rPr>
                <w:rFonts w:eastAsia="Calibri"/>
                <w:lang w:val="uk-UA"/>
              </w:rPr>
              <w:t xml:space="preserve"> кред. ЄКТС</w:t>
            </w:r>
          </w:p>
        </w:tc>
      </w:tr>
      <w:tr w:rsidR="00830BEB" w:rsidRPr="00762DD5" w14:paraId="50D7192A" w14:textId="77777777" w:rsidTr="00830BEB">
        <w:trPr>
          <w:trHeight w:val="415"/>
        </w:trPr>
        <w:tc>
          <w:tcPr>
            <w:tcW w:w="0" w:type="auto"/>
            <w:vMerge w:val="restart"/>
            <w:shd w:val="clear" w:color="auto" w:fill="auto"/>
            <w:vAlign w:val="center"/>
          </w:tcPr>
          <w:p w14:paraId="4ABC2131" w14:textId="77777777" w:rsidR="00830BEB" w:rsidRPr="00762DD5" w:rsidRDefault="00830BEB" w:rsidP="004605C3">
            <w:pPr>
              <w:jc w:val="center"/>
              <w:rPr>
                <w:rFonts w:eastAsia="Calibri"/>
                <w:lang w:val="uk-UA"/>
              </w:rPr>
            </w:pPr>
            <w:r w:rsidRPr="00762DD5">
              <w:rPr>
                <w:rFonts w:eastAsia="Calibri"/>
                <w:lang w:val="uk-UA"/>
              </w:rPr>
              <w:t>2</w:t>
            </w:r>
          </w:p>
        </w:tc>
        <w:tc>
          <w:tcPr>
            <w:tcW w:w="6069" w:type="dxa"/>
            <w:gridSpan w:val="4"/>
            <w:shd w:val="clear" w:color="auto" w:fill="auto"/>
            <w:vAlign w:val="center"/>
          </w:tcPr>
          <w:p w14:paraId="342A6345" w14:textId="77777777" w:rsidR="00830BEB" w:rsidRPr="00762DD5" w:rsidRDefault="00830BEB" w:rsidP="004605C3">
            <w:pPr>
              <w:ind w:left="-57" w:right="-57"/>
              <w:jc w:val="center"/>
              <w:rPr>
                <w:lang w:val="uk-UA"/>
              </w:rPr>
            </w:pPr>
            <w:r w:rsidRPr="00762DD5">
              <w:rPr>
                <w:lang w:val="uk-UA"/>
              </w:rPr>
              <w:t>Обов’язкові компоненти</w:t>
            </w:r>
          </w:p>
        </w:tc>
        <w:tc>
          <w:tcPr>
            <w:tcW w:w="7898" w:type="dxa"/>
            <w:gridSpan w:val="5"/>
            <w:shd w:val="clear" w:color="auto" w:fill="auto"/>
            <w:vAlign w:val="center"/>
          </w:tcPr>
          <w:p w14:paraId="2529D4D8" w14:textId="37863EF7" w:rsidR="00830BEB" w:rsidRPr="00762DD5" w:rsidRDefault="00830BEB" w:rsidP="004605C3">
            <w:pPr>
              <w:ind w:left="-57" w:right="-57"/>
              <w:jc w:val="center"/>
              <w:rPr>
                <w:lang w:val="uk-UA"/>
              </w:rPr>
            </w:pPr>
            <w:r w:rsidRPr="00762DD5">
              <w:rPr>
                <w:lang w:val="uk-UA"/>
              </w:rPr>
              <w:t>Вибіркові компоненти програми</w:t>
            </w:r>
          </w:p>
        </w:tc>
      </w:tr>
      <w:tr w:rsidR="00A96C0D" w:rsidRPr="00434281" w14:paraId="383EC305" w14:textId="77777777" w:rsidTr="00830BEB">
        <w:trPr>
          <w:trHeight w:val="1887"/>
        </w:trPr>
        <w:tc>
          <w:tcPr>
            <w:tcW w:w="0" w:type="auto"/>
            <w:vMerge/>
            <w:shd w:val="clear" w:color="auto" w:fill="auto"/>
            <w:vAlign w:val="center"/>
          </w:tcPr>
          <w:p w14:paraId="66ED5106" w14:textId="77777777" w:rsidR="00660D8E" w:rsidRPr="00762DD5" w:rsidRDefault="00660D8E" w:rsidP="004605C3">
            <w:pPr>
              <w:jc w:val="center"/>
              <w:rPr>
                <w:rFonts w:eastAsia="Calibri"/>
                <w:lang w:val="uk-UA"/>
              </w:rPr>
            </w:pPr>
          </w:p>
        </w:tc>
        <w:tc>
          <w:tcPr>
            <w:tcW w:w="1532" w:type="dxa"/>
            <w:shd w:val="clear" w:color="auto" w:fill="B2A1C7"/>
            <w:vAlign w:val="center"/>
          </w:tcPr>
          <w:p w14:paraId="394A3B2E" w14:textId="77777777" w:rsidR="00660D8E" w:rsidRDefault="00660D8E" w:rsidP="004605C3">
            <w:pPr>
              <w:ind w:left="-57" w:right="-57"/>
              <w:jc w:val="center"/>
              <w:rPr>
                <w:rFonts w:eastAsia="Calibri"/>
                <w:lang w:val="uk-UA"/>
              </w:rPr>
            </w:pPr>
            <w:r w:rsidRPr="00762DD5">
              <w:rPr>
                <w:rFonts w:eastAsia="Calibri"/>
                <w:lang w:val="uk-UA"/>
              </w:rPr>
              <w:t>Наукова комунікація</w:t>
            </w:r>
            <w:r w:rsidRPr="008B21C7">
              <w:rPr>
                <w:rFonts w:eastAsia="Calibri"/>
                <w:lang w:val="uk-UA"/>
              </w:rPr>
              <w:t xml:space="preserve"> </w:t>
            </w:r>
          </w:p>
          <w:p w14:paraId="6FCD320B" w14:textId="77777777" w:rsidR="00660D8E" w:rsidRPr="00762DD5" w:rsidRDefault="00660D8E" w:rsidP="004605C3">
            <w:pPr>
              <w:ind w:left="-57" w:right="-57"/>
              <w:jc w:val="center"/>
              <w:rPr>
                <w:rFonts w:eastAsia="Calibri"/>
                <w:lang w:val="uk-UA"/>
              </w:rPr>
            </w:pPr>
            <w:r w:rsidRPr="008B21C7">
              <w:rPr>
                <w:rFonts w:eastAsia="Calibri"/>
                <w:lang w:val="uk-UA"/>
              </w:rPr>
              <w:t>– 2 кред. ЄКТС</w:t>
            </w:r>
          </w:p>
        </w:tc>
        <w:tc>
          <w:tcPr>
            <w:tcW w:w="1874" w:type="dxa"/>
            <w:shd w:val="clear" w:color="auto" w:fill="CCC0D9"/>
            <w:vAlign w:val="center"/>
          </w:tcPr>
          <w:p w14:paraId="2E05C423" w14:textId="77777777" w:rsidR="00660D8E" w:rsidRPr="00762DD5" w:rsidRDefault="00660D8E" w:rsidP="004605C3">
            <w:pPr>
              <w:ind w:left="-50"/>
              <w:jc w:val="center"/>
              <w:rPr>
                <w:lang w:val="uk-UA"/>
              </w:rPr>
            </w:pPr>
            <w:r w:rsidRPr="00762DD5">
              <w:rPr>
                <w:lang w:val="uk-UA"/>
              </w:rPr>
              <w:t xml:space="preserve">Викладання і навчання в сучасній вищій освіті </w:t>
            </w:r>
          </w:p>
          <w:p w14:paraId="2E423B2C" w14:textId="77777777" w:rsidR="00660D8E" w:rsidRPr="00762DD5" w:rsidRDefault="00660D8E" w:rsidP="004605C3">
            <w:pPr>
              <w:ind w:left="-57" w:right="-57"/>
              <w:jc w:val="center"/>
              <w:rPr>
                <w:rFonts w:eastAsia="Calibri"/>
                <w:lang w:val="uk-UA"/>
              </w:rPr>
            </w:pPr>
            <w:r w:rsidRPr="00762DD5">
              <w:rPr>
                <w:lang w:val="uk-UA"/>
              </w:rPr>
              <w:t>- 2 кред. ЄКТ</w:t>
            </w:r>
            <w:r>
              <w:rPr>
                <w:lang w:val="uk-UA"/>
              </w:rPr>
              <w:t>С</w:t>
            </w:r>
          </w:p>
        </w:tc>
        <w:tc>
          <w:tcPr>
            <w:tcW w:w="2663" w:type="dxa"/>
            <w:gridSpan w:val="2"/>
            <w:shd w:val="clear" w:color="auto" w:fill="F2DBDB"/>
            <w:vAlign w:val="center"/>
          </w:tcPr>
          <w:p w14:paraId="3DE4D343" w14:textId="77777777" w:rsidR="00660D8E" w:rsidRDefault="00660D8E" w:rsidP="004605C3">
            <w:pPr>
              <w:ind w:right="-57"/>
              <w:jc w:val="center"/>
              <w:rPr>
                <w:lang w:val="uk-UA"/>
              </w:rPr>
            </w:pPr>
            <w:r w:rsidRPr="00176B88">
              <w:rPr>
                <w:lang w:val="uk-UA"/>
              </w:rPr>
              <w:t>Практична підготовка науково-педагогічного працівника</w:t>
            </w:r>
          </w:p>
          <w:p w14:paraId="0E8987BC" w14:textId="48294EBA" w:rsidR="00660D8E" w:rsidRPr="00762DD5" w:rsidRDefault="00660D8E" w:rsidP="004605C3">
            <w:pPr>
              <w:ind w:right="-57"/>
              <w:jc w:val="center"/>
              <w:rPr>
                <w:lang w:val="uk-UA"/>
              </w:rPr>
            </w:pPr>
            <w:r w:rsidRPr="00762DD5">
              <w:rPr>
                <w:rFonts w:eastAsia="Calibri"/>
                <w:lang w:val="uk-UA"/>
              </w:rPr>
              <w:t xml:space="preserve">– </w:t>
            </w:r>
            <w:r w:rsidR="009F53F3">
              <w:rPr>
                <w:rFonts w:eastAsia="Calibri"/>
                <w:lang w:val="uk-UA"/>
              </w:rPr>
              <w:t>4</w:t>
            </w:r>
            <w:r w:rsidRPr="00762DD5">
              <w:rPr>
                <w:rFonts w:eastAsia="Calibri"/>
                <w:lang w:val="uk-UA"/>
              </w:rPr>
              <w:t xml:space="preserve"> кред. ЄКТС</w:t>
            </w:r>
          </w:p>
        </w:tc>
        <w:tc>
          <w:tcPr>
            <w:tcW w:w="7898" w:type="dxa"/>
            <w:gridSpan w:val="5"/>
            <w:shd w:val="clear" w:color="auto" w:fill="DDD9C3"/>
            <w:vAlign w:val="center"/>
          </w:tcPr>
          <w:p w14:paraId="4D28FB55" w14:textId="77777777" w:rsidR="00660D8E" w:rsidRPr="00762DD5" w:rsidRDefault="00660D8E" w:rsidP="004605C3">
            <w:pPr>
              <w:ind w:right="-57"/>
              <w:jc w:val="center"/>
              <w:rPr>
                <w:rFonts w:eastAsia="Calibri"/>
                <w:lang w:val="uk-UA"/>
              </w:rPr>
            </w:pPr>
            <w:r w:rsidRPr="00762DD5">
              <w:rPr>
                <w:lang w:val="uk-UA"/>
              </w:rPr>
              <w:t xml:space="preserve">Навчальні дисципліни вибіркової частини обираються за вільним вибором здобувачів вищої освіти загальним обсягом </w:t>
            </w:r>
            <w:r w:rsidRPr="00434281">
              <w:rPr>
                <w:b/>
                <w:bCs/>
                <w:lang w:val="uk-UA"/>
              </w:rPr>
              <w:t>20 кредитів ЄКТС</w:t>
            </w:r>
            <w:r w:rsidRPr="00762DD5">
              <w:rPr>
                <w:lang w:val="uk-UA"/>
              </w:rPr>
              <w:t xml:space="preserve">  із переліку вибіркових освітніх компонентів, схваленого рішенням вченої ради</w:t>
            </w:r>
            <w:r>
              <w:rPr>
                <w:lang w:val="uk-UA"/>
              </w:rPr>
              <w:t xml:space="preserve"> </w:t>
            </w:r>
            <w:r w:rsidRPr="00762DD5">
              <w:rPr>
                <w:lang w:val="uk-UA"/>
              </w:rPr>
              <w:t>ННІ МПіМ</w:t>
            </w:r>
          </w:p>
        </w:tc>
      </w:tr>
      <w:tr w:rsidR="00660D8E" w:rsidRPr="00762DD5" w14:paraId="318278A2" w14:textId="77777777" w:rsidTr="009F53F3">
        <w:trPr>
          <w:trHeight w:val="695"/>
        </w:trPr>
        <w:tc>
          <w:tcPr>
            <w:tcW w:w="0" w:type="auto"/>
            <w:shd w:val="clear" w:color="auto" w:fill="auto"/>
            <w:vAlign w:val="center"/>
          </w:tcPr>
          <w:p w14:paraId="5ACC7A2C" w14:textId="77777777" w:rsidR="00660D8E" w:rsidRPr="00762DD5" w:rsidRDefault="00660D8E" w:rsidP="004605C3">
            <w:pPr>
              <w:jc w:val="center"/>
              <w:rPr>
                <w:rFonts w:eastAsia="Calibri"/>
                <w:lang w:val="uk-UA"/>
              </w:rPr>
            </w:pPr>
            <w:r>
              <w:rPr>
                <w:rFonts w:eastAsia="Calibri"/>
                <w:lang w:val="uk-UA"/>
              </w:rPr>
              <w:t>3-4</w:t>
            </w:r>
          </w:p>
        </w:tc>
        <w:tc>
          <w:tcPr>
            <w:tcW w:w="0" w:type="auto"/>
            <w:gridSpan w:val="9"/>
            <w:shd w:val="clear" w:color="auto" w:fill="FFFFFF" w:themeFill="background1"/>
            <w:vAlign w:val="center"/>
          </w:tcPr>
          <w:p w14:paraId="19CB90E6" w14:textId="385B3D08" w:rsidR="00660D8E" w:rsidRPr="00762DD5" w:rsidRDefault="009F53F3" w:rsidP="004605C3">
            <w:pPr>
              <w:ind w:right="-57"/>
              <w:jc w:val="center"/>
              <w:rPr>
                <w:rFonts w:eastAsia="Calibri"/>
                <w:lang w:val="uk-UA"/>
              </w:rPr>
            </w:pPr>
            <w:r w:rsidRPr="009F53F3">
              <w:rPr>
                <w:lang w:val="uk-UA"/>
              </w:rPr>
              <w:t>Підготовка дисертаційної роботи</w:t>
            </w:r>
          </w:p>
        </w:tc>
      </w:tr>
      <w:tr w:rsidR="00660D8E" w:rsidRPr="00762DD5" w14:paraId="5C42EC4A" w14:textId="77777777" w:rsidTr="009F53F3">
        <w:trPr>
          <w:trHeight w:val="705"/>
        </w:trPr>
        <w:tc>
          <w:tcPr>
            <w:tcW w:w="0" w:type="auto"/>
            <w:shd w:val="clear" w:color="auto" w:fill="auto"/>
            <w:vAlign w:val="center"/>
          </w:tcPr>
          <w:p w14:paraId="755AB7B7" w14:textId="77777777" w:rsidR="00660D8E" w:rsidRPr="00762DD5" w:rsidRDefault="00660D8E" w:rsidP="004605C3">
            <w:pPr>
              <w:jc w:val="center"/>
              <w:rPr>
                <w:rFonts w:eastAsia="Calibri"/>
                <w:lang w:val="uk-UA"/>
              </w:rPr>
            </w:pPr>
            <w:r>
              <w:rPr>
                <w:rFonts w:eastAsia="Calibri"/>
                <w:lang w:val="uk-UA"/>
              </w:rPr>
              <w:t>5-6</w:t>
            </w:r>
          </w:p>
        </w:tc>
        <w:tc>
          <w:tcPr>
            <w:tcW w:w="0" w:type="auto"/>
            <w:gridSpan w:val="9"/>
            <w:shd w:val="clear" w:color="auto" w:fill="FFFFFF" w:themeFill="background1"/>
            <w:vAlign w:val="center"/>
          </w:tcPr>
          <w:p w14:paraId="1BE5DC58" w14:textId="1F5F065F" w:rsidR="00660D8E" w:rsidRPr="00762DD5" w:rsidRDefault="009F53F3" w:rsidP="004605C3">
            <w:pPr>
              <w:ind w:right="-57"/>
              <w:jc w:val="center"/>
              <w:rPr>
                <w:rFonts w:eastAsia="Calibri"/>
                <w:lang w:val="uk-UA"/>
              </w:rPr>
            </w:pPr>
            <w:r w:rsidRPr="009F53F3">
              <w:rPr>
                <w:lang w:val="uk-UA"/>
              </w:rPr>
              <w:t>Підготовка дисертаційної роботи</w:t>
            </w:r>
          </w:p>
        </w:tc>
      </w:tr>
    </w:tbl>
    <w:p w14:paraId="0E6FC84C" w14:textId="77777777" w:rsidR="00660D8E" w:rsidRPr="00336B25" w:rsidRDefault="00660D8E" w:rsidP="00660D8E">
      <w:pPr>
        <w:rPr>
          <w:rFonts w:ascii="Calibri" w:eastAsia="Calibri" w:hAnsi="Calibri"/>
          <w:sz w:val="22"/>
          <w:szCs w:val="22"/>
          <w:lang w:val="uk-UA" w:eastAsia="en-US"/>
        </w:rPr>
        <w:sectPr w:rsidR="00660D8E" w:rsidRPr="00336B25" w:rsidSect="00B264BD">
          <w:headerReference w:type="default" r:id="rId10"/>
          <w:footerReference w:type="even" r:id="rId11"/>
          <w:footerReference w:type="default" r:id="rId12"/>
          <w:pgSz w:w="16838" w:h="11906" w:orient="landscape"/>
          <w:pgMar w:top="1701" w:right="1134" w:bottom="850" w:left="993" w:header="709" w:footer="709" w:gutter="0"/>
          <w:cols w:space="708"/>
          <w:docGrid w:linePitch="360"/>
        </w:sectPr>
      </w:pPr>
    </w:p>
    <w:p w14:paraId="7163D749" w14:textId="77777777" w:rsidR="00660D8E" w:rsidRPr="00BD085A" w:rsidRDefault="00660D8E" w:rsidP="00660D8E">
      <w:pPr>
        <w:suppressAutoHyphens/>
        <w:rPr>
          <w:szCs w:val="28"/>
          <w:lang w:val="uk-UA"/>
        </w:rPr>
      </w:pPr>
    </w:p>
    <w:p w14:paraId="1E46F6E5" w14:textId="77777777" w:rsidR="00ED0DD0" w:rsidRDefault="00ED0DD0"/>
    <w:sectPr w:rsidR="00ED0DD0" w:rsidSect="0074266C">
      <w:footerReference w:type="even" r:id="rId13"/>
      <w:footerReference w:type="default" r:id="rId14"/>
      <w:pgSz w:w="11906" w:h="16838"/>
      <w:pgMar w:top="1134" w:right="110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0B1E9" w14:textId="77777777" w:rsidR="00E21B9F" w:rsidRDefault="00E21B9F">
      <w:r>
        <w:separator/>
      </w:r>
    </w:p>
  </w:endnote>
  <w:endnote w:type="continuationSeparator" w:id="0">
    <w:p w14:paraId="3CEB2E37" w14:textId="77777777" w:rsidR="00E21B9F" w:rsidRDefault="00E2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Peterburg">
    <w:altName w:val="Times New Roman"/>
    <w:panose1 w:val="00000000000000000000"/>
    <w:charset w:val="CC"/>
    <w:family w:val="roman"/>
    <w:notTrueType/>
    <w:pitch w:val="default"/>
    <w:sig w:usb0="00000001" w:usb1="00000000" w:usb2="00000000" w:usb3="00000000" w:csb0="00000005"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1406" w14:textId="77777777" w:rsidR="00B264BD" w:rsidRDefault="008D3938" w:rsidP="0093109F">
    <w:pPr>
      <w:pStyle w:val="ae"/>
      <w:framePr w:wrap="around" w:vAnchor="text" w:hAnchor="margin" w:xAlign="right" w:y="1"/>
      <w:rPr>
        <w:rStyle w:val="apple-converted-space"/>
      </w:rPr>
    </w:pPr>
    <w:r>
      <w:rPr>
        <w:rStyle w:val="apple-converted-space"/>
      </w:rPr>
      <w:fldChar w:fldCharType="begin"/>
    </w:r>
    <w:r>
      <w:rPr>
        <w:rStyle w:val="apple-converted-space"/>
      </w:rPr>
      <w:instrText xml:space="preserve">PAGE  </w:instrText>
    </w:r>
    <w:r>
      <w:rPr>
        <w:rStyle w:val="apple-converted-space"/>
      </w:rPr>
      <w:fldChar w:fldCharType="end"/>
    </w:r>
  </w:p>
  <w:p w14:paraId="56E61121" w14:textId="77777777" w:rsidR="00B264BD" w:rsidRDefault="00E21B9F" w:rsidP="0093109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C8AA" w14:textId="77777777" w:rsidR="00B264BD" w:rsidRDefault="00E21B9F" w:rsidP="0093109F">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425D" w14:textId="77777777" w:rsidR="00B264BD" w:rsidRDefault="008D3938" w:rsidP="0093109F">
    <w:pPr>
      <w:pStyle w:val="ae"/>
      <w:framePr w:wrap="around" w:vAnchor="text" w:hAnchor="margin" w:xAlign="right" w:y="1"/>
      <w:rPr>
        <w:rStyle w:val="apple-converted-space"/>
      </w:rPr>
    </w:pPr>
    <w:r>
      <w:rPr>
        <w:rStyle w:val="apple-converted-space"/>
      </w:rPr>
      <w:fldChar w:fldCharType="begin"/>
    </w:r>
    <w:r>
      <w:rPr>
        <w:rStyle w:val="apple-converted-space"/>
      </w:rPr>
      <w:instrText xml:space="preserve">PAGE  </w:instrText>
    </w:r>
    <w:r>
      <w:rPr>
        <w:rStyle w:val="apple-converted-space"/>
      </w:rPr>
      <w:fldChar w:fldCharType="end"/>
    </w:r>
  </w:p>
  <w:p w14:paraId="50559A30" w14:textId="77777777" w:rsidR="00B264BD" w:rsidRDefault="00E21B9F" w:rsidP="0093109F">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87F7" w14:textId="77777777" w:rsidR="00B264BD" w:rsidRDefault="00E21B9F" w:rsidP="0093109F">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D2945" w14:textId="77777777" w:rsidR="00521A34" w:rsidRDefault="008D3938" w:rsidP="0093109F">
    <w:pPr>
      <w:pStyle w:val="ae"/>
      <w:framePr w:wrap="around" w:vAnchor="text" w:hAnchor="margin" w:xAlign="right" w:y="1"/>
      <w:rPr>
        <w:rStyle w:val="apple-converted-space"/>
      </w:rPr>
    </w:pPr>
    <w:r>
      <w:rPr>
        <w:rStyle w:val="apple-converted-space"/>
      </w:rPr>
      <w:fldChar w:fldCharType="begin"/>
    </w:r>
    <w:r>
      <w:rPr>
        <w:rStyle w:val="apple-converted-space"/>
      </w:rPr>
      <w:instrText xml:space="preserve">PAGE  </w:instrText>
    </w:r>
    <w:r>
      <w:rPr>
        <w:rStyle w:val="apple-converted-space"/>
      </w:rPr>
      <w:fldChar w:fldCharType="end"/>
    </w:r>
  </w:p>
  <w:p w14:paraId="6A4508DE" w14:textId="77777777" w:rsidR="00521A34" w:rsidRDefault="00E21B9F" w:rsidP="0093109F">
    <w:pPr>
      <w:pStyle w:val="a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0F0E" w14:textId="77777777" w:rsidR="00521A34" w:rsidRDefault="00E21B9F" w:rsidP="0093109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19B2" w14:textId="77777777" w:rsidR="00E21B9F" w:rsidRDefault="00E21B9F">
      <w:r>
        <w:separator/>
      </w:r>
    </w:p>
  </w:footnote>
  <w:footnote w:type="continuationSeparator" w:id="0">
    <w:p w14:paraId="26D8B3C8" w14:textId="77777777" w:rsidR="00E21B9F" w:rsidRDefault="00E2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9F83" w14:textId="77777777" w:rsidR="00B264BD" w:rsidRDefault="008D3938">
    <w:pPr>
      <w:pStyle w:val="ac"/>
      <w:jc w:val="right"/>
    </w:pPr>
    <w:r>
      <w:fldChar w:fldCharType="begin"/>
    </w:r>
    <w:r>
      <w:instrText>PAGE   \* MERGEFORMAT</w:instrText>
    </w:r>
    <w:r>
      <w:fldChar w:fldCharType="separate"/>
    </w:r>
    <w:r>
      <w:rPr>
        <w:noProof/>
      </w:rPr>
      <w:t>1</w:t>
    </w:r>
    <w:r>
      <w:fldChar w:fldCharType="end"/>
    </w:r>
  </w:p>
  <w:p w14:paraId="6D1F435F" w14:textId="77777777" w:rsidR="00B264BD" w:rsidRDefault="00E21B9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D35B" w14:textId="77777777" w:rsidR="00B264BD" w:rsidRDefault="008D3938">
    <w:pPr>
      <w:pStyle w:val="ac"/>
      <w:jc w:val="right"/>
    </w:pPr>
    <w:r>
      <w:fldChar w:fldCharType="begin"/>
    </w:r>
    <w:r>
      <w:instrText>PAGE   \* MERGEFORMAT</w:instrText>
    </w:r>
    <w:r>
      <w:fldChar w:fldCharType="separate"/>
    </w:r>
    <w:r w:rsidR="00DC3045">
      <w:rPr>
        <w:noProof/>
      </w:rPr>
      <w:t>17</w:t>
    </w:r>
    <w:r>
      <w:fldChar w:fldCharType="end"/>
    </w:r>
  </w:p>
  <w:p w14:paraId="398F1643" w14:textId="77777777" w:rsidR="00B264BD" w:rsidRDefault="00E21B9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55658E"/>
    <w:multiLevelType w:val="hybridMultilevel"/>
    <w:tmpl w:val="D6DAEF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46378D2"/>
    <w:multiLevelType w:val="hybridMultilevel"/>
    <w:tmpl w:val="71542C8C"/>
    <w:lvl w:ilvl="0" w:tplc="9CA4ED5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041CA8"/>
    <w:multiLevelType w:val="hybridMultilevel"/>
    <w:tmpl w:val="95929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B4F32"/>
    <w:multiLevelType w:val="hybridMultilevel"/>
    <w:tmpl w:val="7C4E20A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14240"/>
    <w:multiLevelType w:val="hybridMultilevel"/>
    <w:tmpl w:val="C59C6C26"/>
    <w:lvl w:ilvl="0" w:tplc="286036A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1146FCC"/>
    <w:multiLevelType w:val="hybridMultilevel"/>
    <w:tmpl w:val="CD188D90"/>
    <w:lvl w:ilvl="0" w:tplc="3FFC0614">
      <w:start w:val="1"/>
      <w:numFmt w:val="decimal"/>
      <w:lvlText w:val="%1."/>
      <w:lvlJc w:val="left"/>
      <w:pPr>
        <w:tabs>
          <w:tab w:val="num" w:pos="786"/>
        </w:tabs>
        <w:ind w:left="786" w:hanging="360"/>
      </w:pPr>
      <w:rPr>
        <w:rFonts w:hint="default"/>
        <w:b/>
      </w:rPr>
    </w:lvl>
    <w:lvl w:ilvl="1" w:tplc="288C0C08">
      <w:numFmt w:val="none"/>
      <w:lvlText w:val=""/>
      <w:lvlJc w:val="left"/>
      <w:pPr>
        <w:tabs>
          <w:tab w:val="num" w:pos="360"/>
        </w:tabs>
      </w:pPr>
    </w:lvl>
    <w:lvl w:ilvl="2" w:tplc="E00A7EF2">
      <w:numFmt w:val="none"/>
      <w:lvlText w:val=""/>
      <w:lvlJc w:val="left"/>
      <w:pPr>
        <w:tabs>
          <w:tab w:val="num" w:pos="360"/>
        </w:tabs>
      </w:pPr>
    </w:lvl>
    <w:lvl w:ilvl="3" w:tplc="A3EACBC2">
      <w:numFmt w:val="none"/>
      <w:lvlText w:val=""/>
      <w:lvlJc w:val="left"/>
      <w:pPr>
        <w:tabs>
          <w:tab w:val="num" w:pos="360"/>
        </w:tabs>
      </w:pPr>
    </w:lvl>
    <w:lvl w:ilvl="4" w:tplc="593267F4">
      <w:numFmt w:val="none"/>
      <w:lvlText w:val=""/>
      <w:lvlJc w:val="left"/>
      <w:pPr>
        <w:tabs>
          <w:tab w:val="num" w:pos="360"/>
        </w:tabs>
      </w:pPr>
    </w:lvl>
    <w:lvl w:ilvl="5" w:tplc="926002EE">
      <w:numFmt w:val="none"/>
      <w:lvlText w:val=""/>
      <w:lvlJc w:val="left"/>
      <w:pPr>
        <w:tabs>
          <w:tab w:val="num" w:pos="360"/>
        </w:tabs>
      </w:pPr>
    </w:lvl>
    <w:lvl w:ilvl="6" w:tplc="C9FC7174">
      <w:numFmt w:val="none"/>
      <w:lvlText w:val=""/>
      <w:lvlJc w:val="left"/>
      <w:pPr>
        <w:tabs>
          <w:tab w:val="num" w:pos="360"/>
        </w:tabs>
      </w:pPr>
    </w:lvl>
    <w:lvl w:ilvl="7" w:tplc="F1144E68">
      <w:numFmt w:val="none"/>
      <w:lvlText w:val=""/>
      <w:lvlJc w:val="left"/>
      <w:pPr>
        <w:tabs>
          <w:tab w:val="num" w:pos="360"/>
        </w:tabs>
      </w:pPr>
    </w:lvl>
    <w:lvl w:ilvl="8" w:tplc="4FFE2828">
      <w:numFmt w:val="none"/>
      <w:lvlText w:val=""/>
      <w:lvlJc w:val="left"/>
      <w:pPr>
        <w:tabs>
          <w:tab w:val="num" w:pos="360"/>
        </w:tabs>
      </w:pPr>
    </w:lvl>
  </w:abstractNum>
  <w:abstractNum w:abstractNumId="7" w15:restartNumberingAfterBreak="0">
    <w:nsid w:val="114D770B"/>
    <w:multiLevelType w:val="hybridMultilevel"/>
    <w:tmpl w:val="7E12E596"/>
    <w:lvl w:ilvl="0" w:tplc="DE5E4EFC">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1A2825B3"/>
    <w:multiLevelType w:val="hybridMultilevel"/>
    <w:tmpl w:val="B7BEA4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1F6117"/>
    <w:multiLevelType w:val="multilevel"/>
    <w:tmpl w:val="301E37E2"/>
    <w:lvl w:ilvl="0">
      <w:start w:val="1"/>
      <w:numFmt w:val="decimal"/>
      <w:lvlText w:val="%1."/>
      <w:lvlJc w:val="left"/>
      <w:pPr>
        <w:ind w:left="495" w:hanging="495"/>
      </w:pPr>
      <w:rPr>
        <w:rFonts w:hint="default"/>
      </w:rPr>
    </w:lvl>
    <w:lvl w:ilvl="1">
      <w:start w:val="1"/>
      <w:numFmt w:val="decimal"/>
      <w:lvlText w:val="%1.%2."/>
      <w:lvlJc w:val="left"/>
      <w:pPr>
        <w:ind w:left="168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52234C2"/>
    <w:multiLevelType w:val="multilevel"/>
    <w:tmpl w:val="4BF2DB94"/>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9E55A4"/>
    <w:multiLevelType w:val="hybridMultilevel"/>
    <w:tmpl w:val="288AB1A8"/>
    <w:lvl w:ilvl="0" w:tplc="970290A2">
      <w:start w:val="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29FE33A1"/>
    <w:multiLevelType w:val="multilevel"/>
    <w:tmpl w:val="5C0CBE04"/>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66D3B9F"/>
    <w:multiLevelType w:val="hybridMultilevel"/>
    <w:tmpl w:val="16D6835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6A217E3"/>
    <w:multiLevelType w:val="hybridMultilevel"/>
    <w:tmpl w:val="A904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238D8"/>
    <w:multiLevelType w:val="hybridMultilevel"/>
    <w:tmpl w:val="0DCE18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2C2C44"/>
    <w:multiLevelType w:val="hybridMultilevel"/>
    <w:tmpl w:val="5B5684D6"/>
    <w:lvl w:ilvl="0" w:tplc="9AB24E04">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0D1A24"/>
    <w:multiLevelType w:val="hybridMultilevel"/>
    <w:tmpl w:val="16726B8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СК%2."/>
      <w:lvlJc w:val="left"/>
      <w:pPr>
        <w:tabs>
          <w:tab w:val="num" w:pos="720"/>
        </w:tabs>
        <w:ind w:left="720" w:hanging="360"/>
      </w:pPr>
      <w:rPr>
        <w:rFonts w:hint="default"/>
        <w:color w:val="00000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B4B51"/>
    <w:multiLevelType w:val="hybridMultilevel"/>
    <w:tmpl w:val="41689458"/>
    <w:lvl w:ilvl="0" w:tplc="E1CCDAB6">
      <w:start w:val="1"/>
      <w:numFmt w:val="decimal"/>
      <w:lvlText w:val="ЗК%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9" w15:restartNumberingAfterBreak="0">
    <w:nsid w:val="44C4650F"/>
    <w:multiLevelType w:val="hybridMultilevel"/>
    <w:tmpl w:val="1D9A1706"/>
    <w:lvl w:ilvl="0" w:tplc="1B3079B2">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063B34"/>
    <w:multiLevelType w:val="hybridMultilevel"/>
    <w:tmpl w:val="0068D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996EB3"/>
    <w:multiLevelType w:val="hybridMultilevel"/>
    <w:tmpl w:val="07F21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F36D36"/>
    <w:multiLevelType w:val="hybridMultilevel"/>
    <w:tmpl w:val="F2AA2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12FCA"/>
    <w:multiLevelType w:val="multilevel"/>
    <w:tmpl w:val="2938B310"/>
    <w:lvl w:ilvl="0">
      <w:start w:val="4"/>
      <w:numFmt w:val="decimal"/>
      <w:lvlText w:val="%1."/>
      <w:lvlJc w:val="left"/>
      <w:pPr>
        <w:tabs>
          <w:tab w:val="num" w:pos="855"/>
        </w:tabs>
        <w:ind w:left="855" w:hanging="855"/>
      </w:pPr>
      <w:rPr>
        <w:rFonts w:hint="default"/>
      </w:rPr>
    </w:lvl>
    <w:lvl w:ilvl="1">
      <w:start w:val="6"/>
      <w:numFmt w:val="decimal"/>
      <w:lvlText w:val="%1.%2."/>
      <w:lvlJc w:val="left"/>
      <w:pPr>
        <w:tabs>
          <w:tab w:val="num" w:pos="1564"/>
        </w:tabs>
        <w:ind w:left="1564"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76B70CD"/>
    <w:multiLevelType w:val="hybridMultilevel"/>
    <w:tmpl w:val="D9A6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E64EEB"/>
    <w:multiLevelType w:val="multilevel"/>
    <w:tmpl w:val="F948E5EA"/>
    <w:lvl w:ilvl="0">
      <w:start w:val="4"/>
      <w:numFmt w:val="decimal"/>
      <w:lvlText w:val="%1."/>
      <w:lvlJc w:val="left"/>
      <w:pPr>
        <w:ind w:left="1080" w:hanging="360"/>
      </w:pPr>
      <w:rPr>
        <w:rFonts w:hint="default"/>
      </w:rPr>
    </w:lvl>
    <w:lvl w:ilvl="1">
      <w:start w:val="1"/>
      <w:numFmt w:val="decimal"/>
      <w:isLgl/>
      <w:lvlText w:val="%1.%2."/>
      <w:lvlJc w:val="left"/>
      <w:pPr>
        <w:ind w:left="1605" w:hanging="885"/>
      </w:pPr>
      <w:rPr>
        <w:rFonts w:hint="default"/>
      </w:rPr>
    </w:lvl>
    <w:lvl w:ilvl="2">
      <w:start w:val="1"/>
      <w:numFmt w:val="decimal"/>
      <w:isLgl/>
      <w:lvlText w:val="%1.%2.%3."/>
      <w:lvlJc w:val="left"/>
      <w:pPr>
        <w:ind w:left="1605" w:hanging="885"/>
      </w:pPr>
      <w:rPr>
        <w:rFonts w:hint="default"/>
      </w:rPr>
    </w:lvl>
    <w:lvl w:ilvl="3">
      <w:start w:val="1"/>
      <w:numFmt w:val="decimal"/>
      <w:isLgl/>
      <w:lvlText w:val="%1.%2.%3.%4."/>
      <w:lvlJc w:val="left"/>
      <w:pPr>
        <w:ind w:left="1605" w:hanging="88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3674512"/>
    <w:multiLevelType w:val="hybridMultilevel"/>
    <w:tmpl w:val="97ECB2B2"/>
    <w:lvl w:ilvl="0" w:tplc="08A271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87707"/>
    <w:multiLevelType w:val="hybridMultilevel"/>
    <w:tmpl w:val="9D52CA8A"/>
    <w:lvl w:ilvl="0" w:tplc="C0BC7CC8">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ED70347"/>
    <w:multiLevelType w:val="hybridMultilevel"/>
    <w:tmpl w:val="8A82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68280C"/>
    <w:multiLevelType w:val="hybridMultilevel"/>
    <w:tmpl w:val="2DCA2B7C"/>
    <w:lvl w:ilvl="0" w:tplc="286036A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СК%2."/>
      <w:lvlJc w:val="left"/>
      <w:pPr>
        <w:tabs>
          <w:tab w:val="num" w:pos="720"/>
        </w:tabs>
        <w:ind w:left="720" w:hanging="360"/>
      </w:pPr>
      <w:rPr>
        <w:rFonts w:hint="default"/>
        <w:color w:val="000000"/>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276694"/>
    <w:multiLevelType w:val="hybridMultilevel"/>
    <w:tmpl w:val="C1404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5111A2"/>
    <w:multiLevelType w:val="hybridMultilevel"/>
    <w:tmpl w:val="F224F6E6"/>
    <w:lvl w:ilvl="0" w:tplc="286036A4">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8AC2D95"/>
    <w:multiLevelType w:val="hybridMultilevel"/>
    <w:tmpl w:val="F51852D4"/>
    <w:lvl w:ilvl="0" w:tplc="F6CA5872">
      <w:start w:val="1"/>
      <w:numFmt w:val="decimal"/>
      <w:lvlText w:val="%1."/>
      <w:lvlJc w:val="left"/>
      <w:pPr>
        <w:tabs>
          <w:tab w:val="num" w:pos="720"/>
        </w:tabs>
        <w:ind w:left="720" w:hanging="360"/>
      </w:pPr>
      <w:rPr>
        <w:rFonts w:hint="default"/>
      </w:rPr>
    </w:lvl>
    <w:lvl w:ilvl="1" w:tplc="608EA56E">
      <w:numFmt w:val="none"/>
      <w:lvlText w:val=""/>
      <w:lvlJc w:val="left"/>
      <w:pPr>
        <w:tabs>
          <w:tab w:val="num" w:pos="360"/>
        </w:tabs>
      </w:pPr>
    </w:lvl>
    <w:lvl w:ilvl="2" w:tplc="142A08C2">
      <w:numFmt w:val="none"/>
      <w:lvlText w:val=""/>
      <w:lvlJc w:val="left"/>
      <w:pPr>
        <w:tabs>
          <w:tab w:val="num" w:pos="360"/>
        </w:tabs>
      </w:pPr>
    </w:lvl>
    <w:lvl w:ilvl="3" w:tplc="5F90886E">
      <w:numFmt w:val="none"/>
      <w:lvlText w:val=""/>
      <w:lvlJc w:val="left"/>
      <w:pPr>
        <w:tabs>
          <w:tab w:val="num" w:pos="360"/>
        </w:tabs>
      </w:pPr>
    </w:lvl>
    <w:lvl w:ilvl="4" w:tplc="4BE2759A">
      <w:numFmt w:val="none"/>
      <w:lvlText w:val=""/>
      <w:lvlJc w:val="left"/>
      <w:pPr>
        <w:tabs>
          <w:tab w:val="num" w:pos="360"/>
        </w:tabs>
      </w:pPr>
    </w:lvl>
    <w:lvl w:ilvl="5" w:tplc="37BECF5A">
      <w:numFmt w:val="none"/>
      <w:lvlText w:val=""/>
      <w:lvlJc w:val="left"/>
      <w:pPr>
        <w:tabs>
          <w:tab w:val="num" w:pos="360"/>
        </w:tabs>
      </w:pPr>
    </w:lvl>
    <w:lvl w:ilvl="6" w:tplc="32B4B0F4">
      <w:numFmt w:val="none"/>
      <w:lvlText w:val=""/>
      <w:lvlJc w:val="left"/>
      <w:pPr>
        <w:tabs>
          <w:tab w:val="num" w:pos="360"/>
        </w:tabs>
      </w:pPr>
    </w:lvl>
    <w:lvl w:ilvl="7" w:tplc="EC3E9DCC">
      <w:numFmt w:val="none"/>
      <w:lvlText w:val=""/>
      <w:lvlJc w:val="left"/>
      <w:pPr>
        <w:tabs>
          <w:tab w:val="num" w:pos="360"/>
        </w:tabs>
      </w:pPr>
    </w:lvl>
    <w:lvl w:ilvl="8" w:tplc="35C899AA">
      <w:numFmt w:val="none"/>
      <w:lvlText w:val=""/>
      <w:lvlJc w:val="left"/>
      <w:pPr>
        <w:tabs>
          <w:tab w:val="num" w:pos="360"/>
        </w:tabs>
      </w:pPr>
    </w:lvl>
  </w:abstractNum>
  <w:num w:numId="1">
    <w:abstractNumId w:val="27"/>
  </w:num>
  <w:num w:numId="2">
    <w:abstractNumId w:val="30"/>
  </w:num>
  <w:num w:numId="3">
    <w:abstractNumId w:val="6"/>
  </w:num>
  <w:num w:numId="4">
    <w:abstractNumId w:val="32"/>
  </w:num>
  <w:num w:numId="5">
    <w:abstractNumId w:val="23"/>
  </w:num>
  <w:num w:numId="6">
    <w:abstractNumId w:val="26"/>
  </w:num>
  <w:num w:numId="7">
    <w:abstractNumId w:val="21"/>
  </w:num>
  <w:num w:numId="8">
    <w:abstractNumId w:val="22"/>
  </w:num>
  <w:num w:numId="9">
    <w:abstractNumId w:val="28"/>
  </w:num>
  <w:num w:numId="10">
    <w:abstractNumId w:val="11"/>
  </w:num>
  <w:num w:numId="11">
    <w:abstractNumId w:val="25"/>
  </w:num>
  <w:num w:numId="12">
    <w:abstractNumId w:val="10"/>
  </w:num>
  <w:num w:numId="13">
    <w:abstractNumId w:val="3"/>
  </w:num>
  <w:num w:numId="14">
    <w:abstractNumId w:val="14"/>
  </w:num>
  <w:num w:numId="15">
    <w:abstractNumId w:val="4"/>
  </w:num>
  <w:num w:numId="16">
    <w:abstractNumId w:val="16"/>
  </w:num>
  <w:num w:numId="17">
    <w:abstractNumId w:val="1"/>
  </w:num>
  <w:num w:numId="18">
    <w:abstractNumId w:val="7"/>
  </w:num>
  <w:num w:numId="19">
    <w:abstractNumId w:val="24"/>
  </w:num>
  <w:num w:numId="20">
    <w:abstractNumId w:val="7"/>
  </w:num>
  <w:num w:numId="21">
    <w:abstractNumId w:val="2"/>
  </w:num>
  <w:num w:numId="22">
    <w:abstractNumId w:val="9"/>
  </w:num>
  <w:num w:numId="23">
    <w:abstractNumId w:val="18"/>
  </w:num>
  <w:num w:numId="24">
    <w:abstractNumId w:val="19"/>
  </w:num>
  <w:num w:numId="25">
    <w:abstractNumId w:val="8"/>
  </w:num>
  <w:num w:numId="26">
    <w:abstractNumId w:val="20"/>
  </w:num>
  <w:num w:numId="27">
    <w:abstractNumId w:val="12"/>
  </w:num>
  <w:num w:numId="28">
    <w:abstractNumId w:val="0"/>
  </w:num>
  <w:num w:numId="29">
    <w:abstractNumId w:val="31"/>
  </w:num>
  <w:num w:numId="30">
    <w:abstractNumId w:val="17"/>
  </w:num>
  <w:num w:numId="31">
    <w:abstractNumId w:val="29"/>
  </w:num>
  <w:num w:numId="32">
    <w:abstractNumId w:val="13"/>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D8E"/>
    <w:rsid w:val="00133525"/>
    <w:rsid w:val="00184512"/>
    <w:rsid w:val="002A1E9B"/>
    <w:rsid w:val="003537A0"/>
    <w:rsid w:val="0042316F"/>
    <w:rsid w:val="00434281"/>
    <w:rsid w:val="00640127"/>
    <w:rsid w:val="00660D8E"/>
    <w:rsid w:val="006B5CFC"/>
    <w:rsid w:val="006C685D"/>
    <w:rsid w:val="006E44C2"/>
    <w:rsid w:val="007806D9"/>
    <w:rsid w:val="00830BEB"/>
    <w:rsid w:val="00864C16"/>
    <w:rsid w:val="008D3938"/>
    <w:rsid w:val="009F53F3"/>
    <w:rsid w:val="00A96C0D"/>
    <w:rsid w:val="00AC6856"/>
    <w:rsid w:val="00B4266A"/>
    <w:rsid w:val="00BE5A6E"/>
    <w:rsid w:val="00D814E1"/>
    <w:rsid w:val="00DC3045"/>
    <w:rsid w:val="00E21B9F"/>
    <w:rsid w:val="00ED0DD0"/>
    <w:rsid w:val="00F74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613B"/>
  <w15:docId w15:val="{265B4819-6511-4890-88A3-E384AAA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D8E"/>
    <w:rPr>
      <w:rFonts w:ascii="Times New Roman" w:eastAsia="Times New Roman" w:hAnsi="Times New Roman" w:cs="Times New Roman"/>
      <w:sz w:val="24"/>
      <w:szCs w:val="24"/>
      <w:lang w:eastAsia="ru-RU"/>
    </w:rPr>
  </w:style>
  <w:style w:type="paragraph" w:styleId="2">
    <w:name w:val="heading 2"/>
    <w:basedOn w:val="a"/>
    <w:next w:val="a"/>
    <w:link w:val="20"/>
    <w:qFormat/>
    <w:rsid w:val="00660D8E"/>
    <w:pPr>
      <w:keepNext/>
      <w:jc w:val="center"/>
      <w:outlineLvl w:val="1"/>
    </w:pPr>
    <w:rPr>
      <w:sz w:val="28"/>
      <w:szCs w:val="20"/>
    </w:rPr>
  </w:style>
  <w:style w:type="paragraph" w:styleId="3">
    <w:name w:val="heading 3"/>
    <w:basedOn w:val="a"/>
    <w:next w:val="a"/>
    <w:link w:val="30"/>
    <w:qFormat/>
    <w:rsid w:val="00660D8E"/>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60D8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60D8E"/>
    <w:rPr>
      <w:rFonts w:ascii="Times New Roman" w:eastAsia="Times New Roman" w:hAnsi="Times New Roman" w:cs="Times New Roman"/>
      <w:b/>
      <w:sz w:val="28"/>
      <w:szCs w:val="20"/>
      <w:lang w:eastAsia="ru-RU"/>
    </w:rPr>
  </w:style>
  <w:style w:type="paragraph" w:styleId="a3">
    <w:name w:val="Title"/>
    <w:basedOn w:val="a"/>
    <w:link w:val="a4"/>
    <w:qFormat/>
    <w:rsid w:val="00660D8E"/>
    <w:pPr>
      <w:jc w:val="center"/>
    </w:pPr>
    <w:rPr>
      <w:sz w:val="28"/>
      <w:szCs w:val="20"/>
    </w:rPr>
  </w:style>
  <w:style w:type="character" w:customStyle="1" w:styleId="a4">
    <w:name w:val="Назва Знак"/>
    <w:basedOn w:val="a0"/>
    <w:link w:val="a3"/>
    <w:rsid w:val="00660D8E"/>
    <w:rPr>
      <w:rFonts w:ascii="Times New Roman" w:eastAsia="Times New Roman" w:hAnsi="Times New Roman" w:cs="Times New Roman"/>
      <w:sz w:val="28"/>
      <w:szCs w:val="20"/>
      <w:lang w:eastAsia="ru-RU"/>
    </w:rPr>
  </w:style>
  <w:style w:type="paragraph" w:styleId="a5">
    <w:name w:val="Body Text"/>
    <w:basedOn w:val="a"/>
    <w:link w:val="a6"/>
    <w:unhideWhenUsed/>
    <w:rsid w:val="00660D8E"/>
    <w:pPr>
      <w:jc w:val="both"/>
    </w:pPr>
    <w:rPr>
      <w:sz w:val="28"/>
      <w:szCs w:val="20"/>
    </w:rPr>
  </w:style>
  <w:style w:type="character" w:customStyle="1" w:styleId="a6">
    <w:name w:val="Основний текст Знак"/>
    <w:basedOn w:val="a0"/>
    <w:link w:val="a5"/>
    <w:rsid w:val="00660D8E"/>
    <w:rPr>
      <w:rFonts w:ascii="Times New Roman" w:eastAsia="Times New Roman" w:hAnsi="Times New Roman" w:cs="Times New Roman"/>
      <w:sz w:val="28"/>
      <w:szCs w:val="20"/>
      <w:lang w:eastAsia="ru-RU"/>
    </w:rPr>
  </w:style>
  <w:style w:type="paragraph" w:styleId="a7">
    <w:name w:val="Subtitle"/>
    <w:basedOn w:val="a"/>
    <w:link w:val="a8"/>
    <w:qFormat/>
    <w:rsid w:val="00660D8E"/>
    <w:pPr>
      <w:jc w:val="center"/>
    </w:pPr>
    <w:rPr>
      <w:sz w:val="28"/>
      <w:szCs w:val="20"/>
    </w:rPr>
  </w:style>
  <w:style w:type="character" w:customStyle="1" w:styleId="a8">
    <w:name w:val="Підзаголовок Знак"/>
    <w:basedOn w:val="a0"/>
    <w:link w:val="a7"/>
    <w:rsid w:val="00660D8E"/>
    <w:rPr>
      <w:rFonts w:ascii="Times New Roman" w:eastAsia="Times New Roman" w:hAnsi="Times New Roman" w:cs="Times New Roman"/>
      <w:sz w:val="28"/>
      <w:szCs w:val="20"/>
      <w:lang w:eastAsia="ru-RU"/>
    </w:rPr>
  </w:style>
  <w:style w:type="table" w:styleId="a9">
    <w:name w:val="Table Grid"/>
    <w:basedOn w:val="a1"/>
    <w:rsid w:val="00660D8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у1"/>
    <w:basedOn w:val="a"/>
    <w:rsid w:val="00660D8E"/>
    <w:pPr>
      <w:spacing w:after="200" w:line="276" w:lineRule="auto"/>
      <w:ind w:left="720"/>
      <w:contextualSpacing/>
    </w:pPr>
    <w:rPr>
      <w:rFonts w:ascii="Calibri" w:hAnsi="Calibri"/>
      <w:sz w:val="22"/>
      <w:szCs w:val="22"/>
      <w:lang w:eastAsia="en-US"/>
    </w:rPr>
  </w:style>
  <w:style w:type="paragraph" w:styleId="aa">
    <w:name w:val="List Paragraph"/>
    <w:basedOn w:val="a"/>
    <w:uiPriority w:val="34"/>
    <w:qFormat/>
    <w:rsid w:val="00660D8E"/>
    <w:pPr>
      <w:ind w:left="708"/>
    </w:pPr>
  </w:style>
  <w:style w:type="paragraph" w:customStyle="1" w:styleId="ab">
    <w:name w:val="Базовый"/>
    <w:rsid w:val="00660D8E"/>
    <w:pPr>
      <w:tabs>
        <w:tab w:val="left" w:pos="708"/>
      </w:tabs>
      <w:suppressAutoHyphens/>
    </w:pPr>
    <w:rPr>
      <w:rFonts w:ascii="Times New Roman" w:eastAsia="Times New Roman" w:hAnsi="Times New Roman" w:cs="Times New Roman"/>
      <w:sz w:val="24"/>
      <w:szCs w:val="24"/>
      <w:lang w:eastAsia="ar-SA"/>
    </w:rPr>
  </w:style>
  <w:style w:type="paragraph" w:styleId="ac">
    <w:name w:val="header"/>
    <w:basedOn w:val="a"/>
    <w:link w:val="ad"/>
    <w:uiPriority w:val="99"/>
    <w:rsid w:val="00660D8E"/>
    <w:pPr>
      <w:tabs>
        <w:tab w:val="center" w:pos="4677"/>
        <w:tab w:val="right" w:pos="9355"/>
      </w:tabs>
    </w:pPr>
  </w:style>
  <w:style w:type="character" w:customStyle="1" w:styleId="ad">
    <w:name w:val="Верхній колонтитул Знак"/>
    <w:basedOn w:val="a0"/>
    <w:link w:val="ac"/>
    <w:uiPriority w:val="99"/>
    <w:rsid w:val="00660D8E"/>
    <w:rPr>
      <w:rFonts w:ascii="Times New Roman" w:eastAsia="Times New Roman" w:hAnsi="Times New Roman" w:cs="Times New Roman"/>
      <w:sz w:val="24"/>
      <w:szCs w:val="24"/>
      <w:lang w:eastAsia="ru-RU"/>
    </w:rPr>
  </w:style>
  <w:style w:type="paragraph" w:styleId="ae">
    <w:name w:val="footer"/>
    <w:basedOn w:val="a"/>
    <w:link w:val="af"/>
    <w:rsid w:val="00660D8E"/>
    <w:pPr>
      <w:tabs>
        <w:tab w:val="center" w:pos="4677"/>
        <w:tab w:val="right" w:pos="9355"/>
      </w:tabs>
    </w:pPr>
  </w:style>
  <w:style w:type="character" w:customStyle="1" w:styleId="af">
    <w:name w:val="Нижній колонтитул Знак"/>
    <w:basedOn w:val="a0"/>
    <w:link w:val="ae"/>
    <w:rsid w:val="00660D8E"/>
    <w:rPr>
      <w:rFonts w:ascii="Times New Roman" w:eastAsia="Times New Roman" w:hAnsi="Times New Roman" w:cs="Times New Roman"/>
      <w:sz w:val="24"/>
      <w:szCs w:val="24"/>
      <w:lang w:eastAsia="ru-RU"/>
    </w:rPr>
  </w:style>
  <w:style w:type="character" w:customStyle="1" w:styleId="apple-converted-space">
    <w:name w:val="apple-converted-space"/>
    <w:rsid w:val="00660D8E"/>
  </w:style>
  <w:style w:type="character" w:styleId="af0">
    <w:name w:val="Emphasis"/>
    <w:qFormat/>
    <w:rsid w:val="00660D8E"/>
    <w:rPr>
      <w:i/>
      <w:iCs/>
    </w:rPr>
  </w:style>
  <w:style w:type="character" w:customStyle="1" w:styleId="af1">
    <w:name w:val="Выделение жирным"/>
    <w:rsid w:val="00660D8E"/>
    <w:rPr>
      <w:b/>
      <w:bCs/>
    </w:rPr>
  </w:style>
  <w:style w:type="paragraph" w:customStyle="1" w:styleId="af2">
    <w:name w:val="Нормальний текст"/>
    <w:basedOn w:val="a"/>
    <w:rsid w:val="00660D8E"/>
    <w:pPr>
      <w:spacing w:before="120"/>
      <w:ind w:firstLine="567"/>
    </w:pPr>
    <w:rPr>
      <w:rFonts w:ascii="Antiqua" w:hAnsi="Antiqua"/>
      <w:sz w:val="26"/>
      <w:szCs w:val="20"/>
      <w:lang w:val="uk-UA"/>
    </w:rPr>
  </w:style>
  <w:style w:type="character" w:customStyle="1" w:styleId="21">
    <w:name w:val="Заголовок №2"/>
    <w:rsid w:val="00660D8E"/>
    <w:rPr>
      <w:b/>
      <w:bCs/>
      <w:sz w:val="27"/>
      <w:szCs w:val="27"/>
      <w:lang w:bidi="ar-SA"/>
    </w:rPr>
  </w:style>
  <w:style w:type="paragraph" w:styleId="af3">
    <w:name w:val="Balloon Text"/>
    <w:basedOn w:val="a"/>
    <w:link w:val="af4"/>
    <w:rsid w:val="00660D8E"/>
    <w:rPr>
      <w:rFonts w:ascii="Segoe UI" w:hAnsi="Segoe UI" w:cs="Segoe UI"/>
      <w:sz w:val="18"/>
      <w:szCs w:val="18"/>
    </w:rPr>
  </w:style>
  <w:style w:type="character" w:customStyle="1" w:styleId="af4">
    <w:name w:val="Текст у виносці Знак"/>
    <w:basedOn w:val="a0"/>
    <w:link w:val="af3"/>
    <w:rsid w:val="00660D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3841</Words>
  <Characters>21895</Characters>
  <Application>Microsoft Office Word</Application>
  <DocSecurity>0</DocSecurity>
  <Lines>182</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Ляля</dc:creator>
  <cp:lastModifiedBy>User</cp:lastModifiedBy>
  <cp:revision>13</cp:revision>
  <dcterms:created xsi:type="dcterms:W3CDTF">2024-04-15T13:17:00Z</dcterms:created>
  <dcterms:modified xsi:type="dcterms:W3CDTF">2024-04-20T15:36:00Z</dcterms:modified>
</cp:coreProperties>
</file>